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64" w:rsidRDefault="00C34AC8" w:rsidP="00744564">
      <w:pPr>
        <w:jc w:val="center"/>
        <w:rPr>
          <w:rFonts w:ascii="新細明體" w:hAnsi="新細明體"/>
          <w:b/>
          <w:sz w:val="36"/>
          <w:szCs w:val="36"/>
        </w:rPr>
      </w:pPr>
      <w:r>
        <w:rPr>
          <w:rFonts w:ascii="新細明體" w:hAnsi="新細明體" w:hint="eastAsia"/>
          <w:b/>
          <w:sz w:val="36"/>
          <w:szCs w:val="36"/>
        </w:rPr>
        <w:t>澎湖縣馬公</w:t>
      </w:r>
      <w:r w:rsidR="00744564" w:rsidRPr="0057756E">
        <w:rPr>
          <w:rFonts w:ascii="新細明體" w:hAnsi="新細明體" w:hint="eastAsia"/>
          <w:b/>
          <w:sz w:val="36"/>
          <w:szCs w:val="36"/>
        </w:rPr>
        <w:t>國民中學美術班藝術專門科目學習評量方式</w:t>
      </w:r>
    </w:p>
    <w:p w:rsidR="00744564" w:rsidRPr="00D00A01" w:rsidRDefault="00744564" w:rsidP="00744564">
      <w:pPr>
        <w:jc w:val="center"/>
        <w:rPr>
          <w:rFonts w:ascii="新細明體" w:hAnsi="新細明體"/>
          <w:b/>
        </w:rPr>
      </w:pPr>
      <w:r w:rsidRPr="0057756E">
        <w:rPr>
          <w:rFonts w:ascii="新細明體" w:hAnsi="新細明體" w:hint="eastAsia"/>
          <w:b/>
          <w:sz w:val="36"/>
          <w:szCs w:val="36"/>
        </w:rPr>
        <w:t>及表現標準</w:t>
      </w:r>
      <w:bookmarkStart w:id="0" w:name="_GoBack"/>
      <w:bookmarkEnd w:id="0"/>
    </w:p>
    <w:p w:rsidR="00744564" w:rsidRDefault="00744564" w:rsidP="00744564">
      <w:pPr>
        <w:numPr>
          <w:ilvl w:val="0"/>
          <w:numId w:val="2"/>
        </w:numPr>
        <w:spacing w:line="400" w:lineRule="exact"/>
        <w:rPr>
          <w:rFonts w:ascii="新細明體" w:hAnsi="新細明體"/>
          <w:b/>
          <w:sz w:val="28"/>
          <w:szCs w:val="28"/>
        </w:rPr>
      </w:pPr>
      <w:r w:rsidRPr="00D00A01">
        <w:rPr>
          <w:rFonts w:ascii="新細明體" w:hAnsi="新細明體" w:hint="eastAsia"/>
          <w:b/>
          <w:sz w:val="28"/>
          <w:szCs w:val="28"/>
        </w:rPr>
        <w:t>依據</w:t>
      </w:r>
      <w:r w:rsidRPr="00D00A01">
        <w:rPr>
          <w:rFonts w:ascii="新細明體" w:hAnsi="新細明體" w:hint="eastAsia"/>
          <w:b/>
          <w:color w:val="000000"/>
          <w:sz w:val="28"/>
          <w:szCs w:val="28"/>
        </w:rPr>
        <w:t>「美術班課程基準」之實施方法第五項</w:t>
      </w:r>
      <w:r w:rsidRPr="00D00A01">
        <w:rPr>
          <w:rFonts w:ascii="新細明體" w:hAnsi="新細明體" w:hint="eastAsia"/>
          <w:b/>
          <w:sz w:val="28"/>
          <w:szCs w:val="28"/>
        </w:rPr>
        <w:t>，課程設計採用多元化評量方式。</w:t>
      </w:r>
    </w:p>
    <w:p w:rsidR="00744564" w:rsidRPr="00D00A01" w:rsidRDefault="00744564" w:rsidP="00744564">
      <w:pPr>
        <w:spacing w:line="400" w:lineRule="exact"/>
        <w:ind w:left="720"/>
        <w:rPr>
          <w:rFonts w:ascii="新細明體" w:hAnsi="新細明體"/>
          <w:b/>
          <w:sz w:val="28"/>
          <w:szCs w:val="28"/>
        </w:rPr>
      </w:pPr>
    </w:p>
    <w:p w:rsidR="00744564" w:rsidRPr="00D00A01" w:rsidRDefault="00744564" w:rsidP="00744564">
      <w:pPr>
        <w:spacing w:line="400" w:lineRule="exact"/>
        <w:rPr>
          <w:rFonts w:ascii="新細明體" w:hAnsi="新細明體"/>
          <w:b/>
          <w:sz w:val="28"/>
          <w:szCs w:val="28"/>
        </w:rPr>
      </w:pPr>
      <w:r w:rsidRPr="00D00A01">
        <w:rPr>
          <w:rFonts w:ascii="新細明體" w:hAnsi="新細明體" w:hint="eastAsia"/>
          <w:b/>
          <w:sz w:val="28"/>
          <w:szCs w:val="28"/>
        </w:rPr>
        <w:t>二、學生學期總成績之計算標準：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2351"/>
        <w:gridCol w:w="2355"/>
        <w:gridCol w:w="2303"/>
      </w:tblGrid>
      <w:tr w:rsidR="00744564" w:rsidRPr="00744564" w:rsidTr="00744564">
        <w:tc>
          <w:tcPr>
            <w:tcW w:w="5000" w:type="pct"/>
            <w:gridSpan w:val="4"/>
            <w:shd w:val="clear" w:color="auto" w:fill="CCCCCC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b/>
                <w:sz w:val="28"/>
                <w:szCs w:val="28"/>
              </w:rPr>
              <w:t>學期總分100%＝期中評量50%＋期末評量50%</w:t>
            </w:r>
          </w:p>
        </w:tc>
      </w:tr>
      <w:tr w:rsidR="00744564" w:rsidRPr="00744564" w:rsidTr="00744564">
        <w:trPr>
          <w:trHeight w:val="599"/>
        </w:trPr>
        <w:tc>
          <w:tcPr>
            <w:tcW w:w="2492" w:type="pct"/>
            <w:gridSpan w:val="2"/>
            <w:shd w:val="clear" w:color="auto" w:fill="auto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期中評量50%</w:t>
            </w:r>
          </w:p>
        </w:tc>
        <w:tc>
          <w:tcPr>
            <w:tcW w:w="2508" w:type="pct"/>
            <w:gridSpan w:val="2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期末評量50%</w:t>
            </w:r>
          </w:p>
        </w:tc>
      </w:tr>
      <w:tr w:rsidR="00744564" w:rsidRPr="00744564" w:rsidTr="00744564">
        <w:trPr>
          <w:trHeight w:val="584"/>
        </w:trPr>
        <w:tc>
          <w:tcPr>
            <w:tcW w:w="1226" w:type="pct"/>
            <w:shd w:val="clear" w:color="auto" w:fill="auto"/>
          </w:tcPr>
          <w:p w:rsidR="00744564" w:rsidRPr="00744564" w:rsidRDefault="00744564" w:rsidP="00297939">
            <w:pPr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平時50%</w:t>
            </w:r>
          </w:p>
        </w:tc>
        <w:tc>
          <w:tcPr>
            <w:tcW w:w="1266" w:type="pct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定期50%</w:t>
            </w:r>
          </w:p>
        </w:tc>
        <w:tc>
          <w:tcPr>
            <w:tcW w:w="1268" w:type="pct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平時50%</w:t>
            </w:r>
          </w:p>
        </w:tc>
        <w:tc>
          <w:tcPr>
            <w:tcW w:w="1240" w:type="pct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定期50%</w:t>
            </w:r>
          </w:p>
        </w:tc>
      </w:tr>
    </w:tbl>
    <w:p w:rsidR="00744564" w:rsidRDefault="00744564" w:rsidP="00744564">
      <w:pPr>
        <w:rPr>
          <w:rFonts w:ascii="新細明體" w:hAnsi="新細明體"/>
          <w:b/>
          <w:sz w:val="28"/>
          <w:szCs w:val="28"/>
        </w:rPr>
      </w:pPr>
    </w:p>
    <w:p w:rsidR="00744564" w:rsidRPr="00D00A01" w:rsidRDefault="00744564" w:rsidP="00744564">
      <w:pPr>
        <w:rPr>
          <w:rFonts w:ascii="新細明體" w:hAnsi="新細明體"/>
          <w:b/>
          <w:sz w:val="28"/>
          <w:szCs w:val="28"/>
        </w:rPr>
      </w:pPr>
      <w:r w:rsidRPr="00D00A01">
        <w:rPr>
          <w:rFonts w:ascii="新細明體" w:hAnsi="新細明體" w:hint="eastAsia"/>
          <w:b/>
          <w:sz w:val="28"/>
          <w:szCs w:val="28"/>
        </w:rPr>
        <w:t>三、多元化評量之成績佔學生學期總成績比例。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440"/>
        <w:gridCol w:w="2895"/>
        <w:gridCol w:w="1431"/>
      </w:tblGrid>
      <w:tr w:rsidR="00744564" w:rsidRPr="00744564" w:rsidTr="00744564">
        <w:trPr>
          <w:trHeight w:val="349"/>
        </w:trPr>
        <w:tc>
          <w:tcPr>
            <w:tcW w:w="3528" w:type="dxa"/>
            <w:shd w:val="clear" w:color="auto" w:fill="CCCCCC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平時評量（100％）</w:t>
            </w:r>
          </w:p>
        </w:tc>
        <w:tc>
          <w:tcPr>
            <w:tcW w:w="1440" w:type="dxa"/>
            <w:shd w:val="clear" w:color="auto" w:fill="CCCCCC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百分比</w:t>
            </w:r>
          </w:p>
        </w:tc>
        <w:tc>
          <w:tcPr>
            <w:tcW w:w="2895" w:type="dxa"/>
            <w:shd w:val="clear" w:color="auto" w:fill="CCCCCC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定期評量（100％）</w:t>
            </w:r>
          </w:p>
        </w:tc>
        <w:tc>
          <w:tcPr>
            <w:tcW w:w="1431" w:type="dxa"/>
            <w:shd w:val="clear" w:color="auto" w:fill="CCCCCC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百分比</w:t>
            </w:r>
          </w:p>
        </w:tc>
      </w:tr>
      <w:tr w:rsidR="00744564" w:rsidRPr="00744564" w:rsidTr="00744564">
        <w:trPr>
          <w:trHeight w:val="378"/>
        </w:trPr>
        <w:tc>
          <w:tcPr>
            <w:tcW w:w="3528" w:type="dxa"/>
          </w:tcPr>
          <w:p w:rsidR="00744564" w:rsidRPr="00744564" w:rsidRDefault="00744564" w:rsidP="00744564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1.學習態度</w:t>
            </w:r>
          </w:p>
        </w:tc>
        <w:tc>
          <w:tcPr>
            <w:tcW w:w="1440" w:type="dxa"/>
          </w:tcPr>
          <w:p w:rsidR="00744564" w:rsidRPr="00744564" w:rsidRDefault="00744564" w:rsidP="00744564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30％</w:t>
            </w:r>
          </w:p>
        </w:tc>
        <w:tc>
          <w:tcPr>
            <w:tcW w:w="2895" w:type="dxa"/>
          </w:tcPr>
          <w:p w:rsidR="00744564" w:rsidRPr="00744564" w:rsidRDefault="00744564" w:rsidP="00744564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 xml:space="preserve">1.作品     </w:t>
            </w:r>
          </w:p>
        </w:tc>
        <w:tc>
          <w:tcPr>
            <w:tcW w:w="1431" w:type="dxa"/>
          </w:tcPr>
          <w:p w:rsidR="00744564" w:rsidRPr="00744564" w:rsidRDefault="00744564" w:rsidP="00744564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60％</w:t>
            </w:r>
          </w:p>
        </w:tc>
      </w:tr>
      <w:tr w:rsidR="00744564" w:rsidRPr="00744564" w:rsidTr="00744564">
        <w:trPr>
          <w:trHeight w:val="458"/>
        </w:trPr>
        <w:tc>
          <w:tcPr>
            <w:tcW w:w="3528" w:type="dxa"/>
          </w:tcPr>
          <w:p w:rsidR="00744564" w:rsidRPr="00744564" w:rsidRDefault="00744564" w:rsidP="00744564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2.口頭發表</w:t>
            </w:r>
          </w:p>
        </w:tc>
        <w:tc>
          <w:tcPr>
            <w:tcW w:w="1440" w:type="dxa"/>
            <w:shd w:val="clear" w:color="auto" w:fill="auto"/>
          </w:tcPr>
          <w:p w:rsidR="00744564" w:rsidRPr="00744564" w:rsidRDefault="00744564" w:rsidP="00744564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20％</w:t>
            </w:r>
          </w:p>
        </w:tc>
        <w:tc>
          <w:tcPr>
            <w:tcW w:w="2895" w:type="dxa"/>
            <w:shd w:val="clear" w:color="auto" w:fill="auto"/>
          </w:tcPr>
          <w:p w:rsidR="00744564" w:rsidRPr="00744564" w:rsidRDefault="00744564" w:rsidP="00744564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2.美術報告</w:t>
            </w:r>
          </w:p>
        </w:tc>
        <w:tc>
          <w:tcPr>
            <w:tcW w:w="1431" w:type="dxa"/>
            <w:shd w:val="clear" w:color="auto" w:fill="auto"/>
          </w:tcPr>
          <w:p w:rsidR="00744564" w:rsidRPr="00744564" w:rsidRDefault="00744564" w:rsidP="00744564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10％</w:t>
            </w:r>
          </w:p>
        </w:tc>
      </w:tr>
      <w:tr w:rsidR="00744564" w:rsidRPr="00744564" w:rsidTr="00744564">
        <w:trPr>
          <w:trHeight w:val="451"/>
        </w:trPr>
        <w:tc>
          <w:tcPr>
            <w:tcW w:w="3528" w:type="dxa"/>
          </w:tcPr>
          <w:p w:rsidR="00744564" w:rsidRPr="00744564" w:rsidRDefault="00744564" w:rsidP="00744564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3.學習單（認知測驗）</w:t>
            </w:r>
          </w:p>
        </w:tc>
        <w:tc>
          <w:tcPr>
            <w:tcW w:w="1440" w:type="dxa"/>
            <w:shd w:val="clear" w:color="auto" w:fill="auto"/>
          </w:tcPr>
          <w:p w:rsidR="00744564" w:rsidRPr="00744564" w:rsidRDefault="00744564" w:rsidP="00744564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20％</w:t>
            </w:r>
          </w:p>
        </w:tc>
        <w:tc>
          <w:tcPr>
            <w:tcW w:w="2895" w:type="dxa"/>
            <w:shd w:val="clear" w:color="auto" w:fill="auto"/>
          </w:tcPr>
          <w:p w:rsidR="00744564" w:rsidRPr="00744564" w:rsidRDefault="00744564" w:rsidP="00744564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3.創作理念</w:t>
            </w:r>
          </w:p>
        </w:tc>
        <w:tc>
          <w:tcPr>
            <w:tcW w:w="1431" w:type="dxa"/>
            <w:shd w:val="clear" w:color="auto" w:fill="auto"/>
          </w:tcPr>
          <w:p w:rsidR="00744564" w:rsidRPr="00744564" w:rsidRDefault="00744564" w:rsidP="00744564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10％</w:t>
            </w:r>
          </w:p>
        </w:tc>
      </w:tr>
      <w:tr w:rsidR="00744564" w:rsidRPr="00744564" w:rsidTr="00744564">
        <w:trPr>
          <w:trHeight w:val="437"/>
        </w:trPr>
        <w:tc>
          <w:tcPr>
            <w:tcW w:w="3528" w:type="dxa"/>
          </w:tcPr>
          <w:p w:rsidR="00744564" w:rsidRPr="00744564" w:rsidRDefault="00744564" w:rsidP="00744564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4.按時交作業</w:t>
            </w:r>
          </w:p>
        </w:tc>
        <w:tc>
          <w:tcPr>
            <w:tcW w:w="1440" w:type="dxa"/>
            <w:shd w:val="clear" w:color="auto" w:fill="auto"/>
          </w:tcPr>
          <w:p w:rsidR="00744564" w:rsidRPr="00744564" w:rsidRDefault="00744564" w:rsidP="00744564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20％</w:t>
            </w:r>
          </w:p>
        </w:tc>
        <w:tc>
          <w:tcPr>
            <w:tcW w:w="2895" w:type="dxa"/>
            <w:shd w:val="clear" w:color="auto" w:fill="auto"/>
          </w:tcPr>
          <w:p w:rsidR="00744564" w:rsidRPr="00744564" w:rsidRDefault="00744564" w:rsidP="00744564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4.藝術檔案</w:t>
            </w:r>
          </w:p>
        </w:tc>
        <w:tc>
          <w:tcPr>
            <w:tcW w:w="1431" w:type="dxa"/>
            <w:shd w:val="clear" w:color="auto" w:fill="auto"/>
          </w:tcPr>
          <w:p w:rsidR="00744564" w:rsidRPr="00744564" w:rsidRDefault="00744564" w:rsidP="00744564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10％</w:t>
            </w:r>
          </w:p>
        </w:tc>
      </w:tr>
      <w:tr w:rsidR="00744564" w:rsidRPr="00744564" w:rsidTr="00744564">
        <w:trPr>
          <w:trHeight w:val="614"/>
        </w:trPr>
        <w:tc>
          <w:tcPr>
            <w:tcW w:w="3528" w:type="dxa"/>
          </w:tcPr>
          <w:p w:rsidR="00744564" w:rsidRPr="00744564" w:rsidRDefault="00744564" w:rsidP="00744564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 xml:space="preserve">5.競賽加分（課堂討論參與） </w:t>
            </w:r>
          </w:p>
        </w:tc>
        <w:tc>
          <w:tcPr>
            <w:tcW w:w="1440" w:type="dxa"/>
            <w:shd w:val="clear" w:color="auto" w:fill="auto"/>
          </w:tcPr>
          <w:p w:rsidR="00744564" w:rsidRPr="00744564" w:rsidRDefault="00744564" w:rsidP="00744564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10％</w:t>
            </w:r>
          </w:p>
        </w:tc>
        <w:tc>
          <w:tcPr>
            <w:tcW w:w="2895" w:type="dxa"/>
            <w:shd w:val="clear" w:color="auto" w:fill="auto"/>
          </w:tcPr>
          <w:p w:rsidR="00744564" w:rsidRPr="00744564" w:rsidRDefault="00744564" w:rsidP="00744564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5.成果展示</w:t>
            </w:r>
          </w:p>
        </w:tc>
        <w:tc>
          <w:tcPr>
            <w:tcW w:w="1431" w:type="dxa"/>
            <w:shd w:val="clear" w:color="auto" w:fill="auto"/>
          </w:tcPr>
          <w:p w:rsidR="00744564" w:rsidRPr="00744564" w:rsidRDefault="00744564" w:rsidP="00744564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10％</w:t>
            </w:r>
          </w:p>
        </w:tc>
      </w:tr>
    </w:tbl>
    <w:p w:rsidR="00744564" w:rsidRPr="00D00A01" w:rsidRDefault="00744564" w:rsidP="00744564">
      <w:pPr>
        <w:rPr>
          <w:rFonts w:ascii="新細明體" w:hAnsi="新細明體"/>
          <w:sz w:val="28"/>
          <w:szCs w:val="28"/>
        </w:rPr>
      </w:pPr>
      <w:r w:rsidRPr="00D00A01">
        <w:rPr>
          <w:rFonts w:ascii="新細明體" w:hAnsi="新細明體" w:hint="eastAsia"/>
          <w:sz w:val="28"/>
          <w:szCs w:val="28"/>
        </w:rPr>
        <w:t>※備註：參加各項競賽得獎加分方式：加評量總分，最高以10分為上限。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836"/>
        <w:gridCol w:w="2633"/>
        <w:gridCol w:w="1564"/>
      </w:tblGrid>
      <w:tr w:rsidR="00744564" w:rsidRPr="00744564" w:rsidTr="00744564">
        <w:trPr>
          <w:trHeight w:val="738"/>
        </w:trPr>
        <w:tc>
          <w:tcPr>
            <w:tcW w:w="2268" w:type="dxa"/>
            <w:tcBorders>
              <w:tl2br w:val="single" w:sz="4" w:space="0" w:color="auto"/>
            </w:tcBorders>
          </w:tcPr>
          <w:p w:rsidR="00744564" w:rsidRPr="00744564" w:rsidRDefault="00744564" w:rsidP="00744564">
            <w:pPr>
              <w:ind w:firstLineChars="300" w:firstLine="720"/>
              <w:rPr>
                <w:rFonts w:ascii="新細明體" w:hAnsi="新細明體"/>
              </w:rPr>
            </w:pPr>
            <w:r w:rsidRPr="00744564">
              <w:rPr>
                <w:rFonts w:ascii="新細明體" w:hAnsi="新細明體" w:hint="eastAsia"/>
              </w:rPr>
              <w:t>主辦單位</w:t>
            </w:r>
          </w:p>
          <w:p w:rsidR="00744564" w:rsidRPr="00744564" w:rsidRDefault="00744564" w:rsidP="00297939">
            <w:pPr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</w:rPr>
              <w:t>名次</w:t>
            </w:r>
          </w:p>
        </w:tc>
        <w:tc>
          <w:tcPr>
            <w:tcW w:w="2836" w:type="dxa"/>
          </w:tcPr>
          <w:p w:rsidR="00744564" w:rsidRPr="00744564" w:rsidRDefault="00744564" w:rsidP="00297939">
            <w:pPr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全國性藝術類競賽</w:t>
            </w:r>
          </w:p>
        </w:tc>
        <w:tc>
          <w:tcPr>
            <w:tcW w:w="2633" w:type="dxa"/>
          </w:tcPr>
          <w:p w:rsidR="00744564" w:rsidRPr="00744564" w:rsidRDefault="00744564" w:rsidP="00297939">
            <w:pPr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區域或縣市級競賽</w:t>
            </w:r>
          </w:p>
        </w:tc>
        <w:tc>
          <w:tcPr>
            <w:tcW w:w="1564" w:type="dxa"/>
          </w:tcPr>
          <w:p w:rsidR="00744564" w:rsidRPr="00744564" w:rsidRDefault="00744564" w:rsidP="00297939">
            <w:pPr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備註</w:t>
            </w:r>
          </w:p>
        </w:tc>
      </w:tr>
      <w:tr w:rsidR="00744564" w:rsidRPr="00744564" w:rsidTr="00744564">
        <w:trPr>
          <w:trHeight w:val="738"/>
        </w:trPr>
        <w:tc>
          <w:tcPr>
            <w:tcW w:w="2268" w:type="dxa"/>
          </w:tcPr>
          <w:p w:rsidR="00744564" w:rsidRPr="00744564" w:rsidRDefault="00744564" w:rsidP="00297939">
            <w:pPr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第一名（特優）</w:t>
            </w:r>
          </w:p>
        </w:tc>
        <w:tc>
          <w:tcPr>
            <w:tcW w:w="2836" w:type="dxa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10分</w:t>
            </w:r>
          </w:p>
        </w:tc>
        <w:tc>
          <w:tcPr>
            <w:tcW w:w="2633" w:type="dxa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4分</w:t>
            </w:r>
          </w:p>
        </w:tc>
        <w:tc>
          <w:tcPr>
            <w:tcW w:w="1564" w:type="dxa"/>
          </w:tcPr>
          <w:p w:rsidR="00744564" w:rsidRPr="00744564" w:rsidRDefault="00744564" w:rsidP="00297939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744564" w:rsidRPr="00744564" w:rsidTr="00744564">
        <w:trPr>
          <w:trHeight w:val="723"/>
        </w:trPr>
        <w:tc>
          <w:tcPr>
            <w:tcW w:w="2268" w:type="dxa"/>
          </w:tcPr>
          <w:p w:rsidR="00744564" w:rsidRPr="00744564" w:rsidRDefault="00744564" w:rsidP="00297939">
            <w:pPr>
              <w:rPr>
                <w:rFonts w:ascii="新細明體" w:hAnsi="新細明體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第二名（優等）</w:t>
            </w:r>
          </w:p>
        </w:tc>
        <w:tc>
          <w:tcPr>
            <w:tcW w:w="2836" w:type="dxa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8分</w:t>
            </w:r>
          </w:p>
        </w:tc>
        <w:tc>
          <w:tcPr>
            <w:tcW w:w="2633" w:type="dxa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3分</w:t>
            </w:r>
          </w:p>
        </w:tc>
        <w:tc>
          <w:tcPr>
            <w:tcW w:w="1564" w:type="dxa"/>
          </w:tcPr>
          <w:p w:rsidR="00744564" w:rsidRPr="00744564" w:rsidRDefault="00744564" w:rsidP="00297939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744564" w:rsidRPr="00744564" w:rsidTr="00744564">
        <w:trPr>
          <w:trHeight w:val="738"/>
        </w:trPr>
        <w:tc>
          <w:tcPr>
            <w:tcW w:w="2268" w:type="dxa"/>
          </w:tcPr>
          <w:p w:rsidR="00744564" w:rsidRPr="00744564" w:rsidRDefault="00744564" w:rsidP="00297939">
            <w:pPr>
              <w:rPr>
                <w:rFonts w:ascii="新細明體" w:hAnsi="新細明體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第三名（甲等）</w:t>
            </w:r>
          </w:p>
        </w:tc>
        <w:tc>
          <w:tcPr>
            <w:tcW w:w="2836" w:type="dxa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6分</w:t>
            </w:r>
          </w:p>
        </w:tc>
        <w:tc>
          <w:tcPr>
            <w:tcW w:w="2633" w:type="dxa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2分</w:t>
            </w:r>
          </w:p>
        </w:tc>
        <w:tc>
          <w:tcPr>
            <w:tcW w:w="1564" w:type="dxa"/>
          </w:tcPr>
          <w:p w:rsidR="00744564" w:rsidRPr="00744564" w:rsidRDefault="00744564" w:rsidP="00297939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744564" w:rsidRPr="00744564" w:rsidTr="00744564">
        <w:trPr>
          <w:trHeight w:val="738"/>
        </w:trPr>
        <w:tc>
          <w:tcPr>
            <w:tcW w:w="2268" w:type="dxa"/>
          </w:tcPr>
          <w:p w:rsidR="00744564" w:rsidRPr="00744564" w:rsidRDefault="00744564" w:rsidP="00297939">
            <w:pPr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佳作及入選</w:t>
            </w:r>
          </w:p>
        </w:tc>
        <w:tc>
          <w:tcPr>
            <w:tcW w:w="2836" w:type="dxa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5分</w:t>
            </w:r>
          </w:p>
        </w:tc>
        <w:tc>
          <w:tcPr>
            <w:tcW w:w="2633" w:type="dxa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1分</w:t>
            </w:r>
          </w:p>
        </w:tc>
        <w:tc>
          <w:tcPr>
            <w:tcW w:w="1564" w:type="dxa"/>
          </w:tcPr>
          <w:p w:rsidR="00744564" w:rsidRPr="00744564" w:rsidRDefault="00744564" w:rsidP="00297939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744564" w:rsidRDefault="00744564" w:rsidP="00744564">
      <w:pPr>
        <w:rPr>
          <w:rFonts w:ascii="新細明體" w:hAnsi="新細明體"/>
        </w:rPr>
        <w:sectPr w:rsidR="00744564" w:rsidSect="00297939">
          <w:footerReference w:type="even" r:id="rId8"/>
          <w:footerReference w:type="default" r:id="rId9"/>
          <w:pgSz w:w="11906" w:h="16838"/>
          <w:pgMar w:top="1134" w:right="1418" w:bottom="1134" w:left="1418" w:header="851" w:footer="992" w:gutter="0"/>
          <w:pgNumType w:start="0"/>
          <w:cols w:space="425"/>
          <w:titlePg/>
          <w:docGrid w:type="lines" w:linePitch="360"/>
        </w:sectPr>
      </w:pPr>
    </w:p>
    <w:p w:rsidR="00744564" w:rsidRPr="00962A78" w:rsidRDefault="00744564" w:rsidP="00744564">
      <w:pPr>
        <w:spacing w:afterLines="50" w:after="180" w:line="400" w:lineRule="exact"/>
        <w:jc w:val="both"/>
        <w:rPr>
          <w:rFonts w:ascii="新細明體"/>
          <w:b/>
          <w:color w:val="000000"/>
          <w:sz w:val="28"/>
          <w:szCs w:val="28"/>
        </w:rPr>
      </w:pPr>
      <w:r w:rsidRPr="00962A78">
        <w:rPr>
          <w:rFonts w:ascii="新細明體" w:hAnsi="新細明體" w:hint="eastAsia"/>
          <w:b/>
          <w:color w:val="000000"/>
          <w:sz w:val="28"/>
          <w:szCs w:val="28"/>
        </w:rPr>
        <w:lastRenderedPageBreak/>
        <w:t>四、</w:t>
      </w:r>
      <w:r w:rsidRPr="00962A78">
        <w:rPr>
          <w:rFonts w:ascii="新細明體" w:hAnsi="新細明體" w:hint="eastAsia"/>
          <w:b/>
          <w:sz w:val="28"/>
          <w:szCs w:val="28"/>
        </w:rPr>
        <w:t>表現標準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2103"/>
        <w:gridCol w:w="2103"/>
        <w:gridCol w:w="2102"/>
        <w:gridCol w:w="2100"/>
      </w:tblGrid>
      <w:tr w:rsidR="00744564" w:rsidRPr="00CA6962" w:rsidTr="00297939">
        <w:trPr>
          <w:trHeight w:val="531"/>
        </w:trPr>
        <w:tc>
          <w:tcPr>
            <w:tcW w:w="10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44564" w:rsidRPr="00CA6962" w:rsidRDefault="00744564" w:rsidP="00297939">
            <w:pPr>
              <w:spacing w:line="280" w:lineRule="exact"/>
              <w:ind w:leftChars="-10" w:left="-24" w:rightChars="-10" w:right="-24"/>
              <w:jc w:val="center"/>
              <w:rPr>
                <w:rFonts w:ascii="新細明體"/>
                <w:b/>
                <w:color w:val="000000"/>
              </w:rPr>
            </w:pPr>
            <w:r w:rsidRPr="00CA6962">
              <w:rPr>
                <w:rFonts w:ascii="新細明體" w:hAnsi="新細明體" w:hint="eastAsia"/>
                <w:b/>
                <w:color w:val="000000"/>
              </w:rPr>
              <w:t>教材內容綱要</w:t>
            </w:r>
          </w:p>
        </w:tc>
        <w:tc>
          <w:tcPr>
            <w:tcW w:w="9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44564" w:rsidRPr="00CA6962" w:rsidRDefault="00744564" w:rsidP="00297939">
            <w:pPr>
              <w:spacing w:line="280" w:lineRule="exact"/>
              <w:ind w:leftChars="-10" w:left="-24" w:rightChars="-10" w:right="-24"/>
              <w:jc w:val="center"/>
              <w:rPr>
                <w:rFonts w:ascii="新細明體"/>
                <w:b/>
                <w:color w:val="000000"/>
              </w:rPr>
            </w:pPr>
            <w:r w:rsidRPr="00CA6962">
              <w:rPr>
                <w:rFonts w:ascii="新細明體" w:hAnsi="新細明體" w:hint="eastAsia"/>
                <w:b/>
                <w:color w:val="000000"/>
              </w:rPr>
              <w:t>優</w:t>
            </w:r>
          </w:p>
        </w:tc>
        <w:tc>
          <w:tcPr>
            <w:tcW w:w="9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44564" w:rsidRPr="00CA6962" w:rsidRDefault="00744564" w:rsidP="00297939">
            <w:pPr>
              <w:spacing w:line="280" w:lineRule="exact"/>
              <w:ind w:leftChars="-10" w:left="-24" w:rightChars="-10" w:right="-24"/>
              <w:jc w:val="center"/>
              <w:rPr>
                <w:rFonts w:ascii="新細明體"/>
                <w:b/>
                <w:color w:val="000000"/>
              </w:rPr>
            </w:pPr>
            <w:r w:rsidRPr="00CA6962">
              <w:rPr>
                <w:rFonts w:ascii="新細明體" w:hAnsi="新細明體" w:hint="eastAsia"/>
                <w:b/>
                <w:color w:val="000000"/>
              </w:rPr>
              <w:t>良</w:t>
            </w:r>
          </w:p>
        </w:tc>
        <w:tc>
          <w:tcPr>
            <w:tcW w:w="9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44564" w:rsidRPr="00CA6962" w:rsidRDefault="00744564" w:rsidP="00297939">
            <w:pPr>
              <w:spacing w:line="280" w:lineRule="exact"/>
              <w:ind w:leftChars="-10" w:left="-24" w:rightChars="-10" w:right="-24"/>
              <w:jc w:val="center"/>
              <w:rPr>
                <w:rFonts w:ascii="新細明體"/>
                <w:b/>
                <w:color w:val="000000"/>
              </w:rPr>
            </w:pPr>
            <w:r w:rsidRPr="00CA6962">
              <w:rPr>
                <w:rFonts w:ascii="新細明體" w:hAnsi="新細明體" w:hint="eastAsia"/>
                <w:b/>
                <w:color w:val="000000"/>
              </w:rPr>
              <w:t>可</w:t>
            </w:r>
          </w:p>
        </w:tc>
        <w:tc>
          <w:tcPr>
            <w:tcW w:w="9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44564" w:rsidRPr="00CA6962" w:rsidRDefault="00744564" w:rsidP="00297939">
            <w:pPr>
              <w:spacing w:line="280" w:lineRule="exact"/>
              <w:ind w:leftChars="-10" w:left="-24" w:rightChars="-10" w:right="-24"/>
              <w:jc w:val="center"/>
              <w:rPr>
                <w:rFonts w:ascii="新細明體"/>
                <w:b/>
                <w:color w:val="000000"/>
              </w:rPr>
            </w:pPr>
            <w:r w:rsidRPr="00CA6962">
              <w:rPr>
                <w:rFonts w:ascii="新細明體" w:hAnsi="新細明體" w:hint="eastAsia"/>
                <w:b/>
                <w:color w:val="000000"/>
              </w:rPr>
              <w:t>需努力</w:t>
            </w:r>
          </w:p>
        </w:tc>
      </w:tr>
      <w:tr w:rsidR="00744564" w:rsidRPr="00CA6962" w:rsidTr="00297939">
        <w:trPr>
          <w:trHeight w:val="2508"/>
        </w:trPr>
        <w:tc>
          <w:tcPr>
            <w:tcW w:w="1064" w:type="pct"/>
            <w:tcBorders>
              <w:top w:val="single" w:sz="12" w:space="0" w:color="auto"/>
            </w:tcBorders>
            <w:vAlign w:val="center"/>
          </w:tcPr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b/>
                <w:color w:val="000000"/>
                <w:kern w:val="1"/>
              </w:rPr>
            </w:pPr>
            <w:r w:rsidRPr="00CA6962">
              <w:rPr>
                <w:rFonts w:ascii="新細明體" w:hAnsi="新細明體"/>
                <w:b/>
                <w:color w:val="000000"/>
                <w:kern w:val="1"/>
              </w:rPr>
              <w:t>1.</w:t>
            </w:r>
            <w:r w:rsidRPr="00CA6962">
              <w:rPr>
                <w:rFonts w:ascii="新細明體" w:hAnsi="新細明體" w:hint="eastAsia"/>
                <w:b/>
                <w:color w:val="000000"/>
                <w:kern w:val="1"/>
                <w:lang w:eastAsia="ar-SA"/>
              </w:rPr>
              <w:t>探索、創作與展演：</w:t>
            </w:r>
          </w:p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/>
                <w:b/>
                <w:color w:val="000000"/>
                <w:kern w:val="1"/>
              </w:rPr>
              <w:t xml:space="preserve">  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體驗平面、立</w:t>
            </w:r>
          </w:p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/>
                <w:color w:val="000000"/>
                <w:kern w:val="1"/>
              </w:rPr>
              <w:t xml:space="preserve">  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體、數位與綜</w:t>
            </w:r>
          </w:p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/>
                <w:color w:val="000000"/>
                <w:kern w:val="1"/>
              </w:rPr>
              <w:t xml:space="preserve">  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合媒材的創作</w:t>
            </w:r>
          </w:p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/>
                <w:color w:val="000000"/>
                <w:kern w:val="1"/>
              </w:rPr>
              <w:t xml:space="preserve">  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方法。</w:t>
            </w:r>
          </w:p>
        </w:tc>
        <w:tc>
          <w:tcPr>
            <w:tcW w:w="984" w:type="pct"/>
            <w:tcBorders>
              <w:top w:val="single" w:sz="12" w:space="0" w:color="auto"/>
            </w:tcBorders>
          </w:tcPr>
          <w:p w:rsidR="00744564" w:rsidRPr="00CA6962" w:rsidRDefault="00744564" w:rsidP="00297939">
            <w:pPr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</w:rPr>
              <w:t>觀察敏銳且富創意，能流暢的運用線條、造型、色彩描繪所要表現的事物，並精準掌握作品結構、空間及物相比例。</w:t>
            </w:r>
          </w:p>
        </w:tc>
        <w:tc>
          <w:tcPr>
            <w:tcW w:w="984" w:type="pct"/>
            <w:tcBorders>
              <w:top w:val="single" w:sz="12" w:space="0" w:color="auto"/>
            </w:tcBorders>
          </w:tcPr>
          <w:p w:rsidR="00744564" w:rsidRPr="00CA6962" w:rsidRDefault="00744564" w:rsidP="00297939">
            <w:pPr>
              <w:snapToGrid w:val="0"/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</w:rPr>
              <w:t>觀察敏銳且有創意，能運用線條、造型、色彩描繪所要表現的事物，並掌握作品結構、空間及物相比例。</w:t>
            </w:r>
          </w:p>
        </w:tc>
        <w:tc>
          <w:tcPr>
            <w:tcW w:w="984" w:type="pct"/>
            <w:tcBorders>
              <w:top w:val="single" w:sz="12" w:space="0" w:color="auto"/>
            </w:tcBorders>
          </w:tcPr>
          <w:p w:rsidR="00744564" w:rsidRPr="00CA6962" w:rsidRDefault="00744564" w:rsidP="00297939">
            <w:pPr>
              <w:snapToGrid w:val="0"/>
              <w:spacing w:line="320" w:lineRule="exact"/>
              <w:ind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</w:rPr>
              <w:t>概略觀察，僅能運用線條、造型、色彩描繪所要表現事物，並概略掌握作品結構空間及物相比例。</w:t>
            </w:r>
            <w:r w:rsidRPr="00CA6962">
              <w:rPr>
                <w:rFonts w:ascii="新細明體" w:hAnsi="新細明體"/>
                <w:color w:val="000000"/>
              </w:rPr>
              <w:t xml:space="preserve"> </w:t>
            </w:r>
          </w:p>
        </w:tc>
        <w:tc>
          <w:tcPr>
            <w:tcW w:w="983" w:type="pct"/>
            <w:tcBorders>
              <w:top w:val="single" w:sz="12" w:space="0" w:color="auto"/>
            </w:tcBorders>
          </w:tcPr>
          <w:p w:rsidR="00744564" w:rsidRPr="00CA6962" w:rsidRDefault="00744564" w:rsidP="00297939">
            <w:pPr>
              <w:snapToGrid w:val="0"/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</w:rPr>
              <w:t>能概略運用線條、造型、色彩、描繪所要表現的事物。</w:t>
            </w:r>
          </w:p>
        </w:tc>
      </w:tr>
      <w:tr w:rsidR="00744564" w:rsidRPr="00CA6962" w:rsidTr="00297939">
        <w:trPr>
          <w:trHeight w:val="1982"/>
        </w:trPr>
        <w:tc>
          <w:tcPr>
            <w:tcW w:w="1064" w:type="pct"/>
            <w:vAlign w:val="center"/>
          </w:tcPr>
          <w:p w:rsidR="00744564" w:rsidRPr="00CA6962" w:rsidRDefault="00744564" w:rsidP="00297939">
            <w:pPr>
              <w:spacing w:line="280" w:lineRule="exact"/>
              <w:ind w:leftChars="8" w:left="259" w:rightChars="-8" w:right="-19" w:hangingChars="100" w:hanging="240"/>
              <w:jc w:val="both"/>
              <w:rPr>
                <w:rFonts w:ascii="新細明體"/>
                <w:b/>
                <w:color w:val="000000"/>
                <w:kern w:val="1"/>
              </w:rPr>
            </w:pPr>
            <w:r w:rsidRPr="00CA6962">
              <w:rPr>
                <w:rFonts w:ascii="新細明體" w:hAnsi="新細明體"/>
                <w:b/>
                <w:color w:val="000000"/>
                <w:kern w:val="1"/>
              </w:rPr>
              <w:t>2.</w:t>
            </w:r>
            <w:r w:rsidRPr="00CA6962">
              <w:rPr>
                <w:rFonts w:ascii="新細明體" w:hAnsi="新細明體" w:hint="eastAsia"/>
                <w:b/>
                <w:color w:val="000000"/>
                <w:kern w:val="1"/>
                <w:lang w:eastAsia="ar-SA"/>
              </w:rPr>
              <w:t>知識與概念</w:t>
            </w:r>
            <w:r w:rsidRPr="00CA6962">
              <w:rPr>
                <w:rFonts w:ascii="新細明體" w:hAnsi="新細明體" w:hint="eastAsia"/>
                <w:b/>
                <w:color w:val="000000"/>
                <w:kern w:val="1"/>
              </w:rPr>
              <w:t>：</w:t>
            </w:r>
          </w:p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/>
                <w:b/>
                <w:color w:val="000000"/>
                <w:kern w:val="1"/>
              </w:rPr>
              <w:t xml:space="preserve">  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瞭解工具的技</w:t>
            </w:r>
          </w:p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/>
                <w:color w:val="000000"/>
                <w:kern w:val="1"/>
              </w:rPr>
              <w:t xml:space="preserve">  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術性及創作表</w:t>
            </w:r>
          </w:p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/>
                <w:color w:val="000000"/>
                <w:kern w:val="1"/>
              </w:rPr>
              <w:t xml:space="preserve">  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現過程、媒材</w:t>
            </w:r>
          </w:p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/>
                <w:color w:val="000000"/>
                <w:kern w:val="1"/>
              </w:rPr>
              <w:t xml:space="preserve">  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的認知與實踐</w:t>
            </w:r>
          </w:p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/>
                <w:color w:val="000000"/>
                <w:kern w:val="1"/>
              </w:rPr>
              <w:t xml:space="preserve">  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。</w:t>
            </w:r>
          </w:p>
        </w:tc>
        <w:tc>
          <w:tcPr>
            <w:tcW w:w="984" w:type="pct"/>
          </w:tcPr>
          <w:p w:rsidR="00744564" w:rsidRPr="00CA6962" w:rsidRDefault="00744564" w:rsidP="00297939">
            <w:pPr>
              <w:snapToGrid w:val="0"/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</w:rPr>
              <w:t>能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深入洞察瞭解</w:t>
            </w:r>
          </w:p>
          <w:p w:rsidR="00744564" w:rsidRPr="00CA6962" w:rsidRDefault="00744564" w:rsidP="00297939">
            <w:pPr>
              <w:snapToGrid w:val="0"/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</w:rPr>
              <w:t>，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並熟悉各種媒材的知識和使用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。</w:t>
            </w:r>
          </w:p>
        </w:tc>
        <w:tc>
          <w:tcPr>
            <w:tcW w:w="984" w:type="pct"/>
          </w:tcPr>
          <w:p w:rsidR="00744564" w:rsidRPr="00CA6962" w:rsidRDefault="00744564" w:rsidP="00297939">
            <w:pPr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</w:rPr>
              <w:t>能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概略瞭解和熟悉各種媒材的使用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。</w:t>
            </w:r>
          </w:p>
        </w:tc>
        <w:tc>
          <w:tcPr>
            <w:tcW w:w="984" w:type="pct"/>
          </w:tcPr>
          <w:p w:rsidR="00744564" w:rsidRPr="00CA6962" w:rsidRDefault="00744564" w:rsidP="00297939">
            <w:pPr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</w:rPr>
              <w:t>能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熟悉各種媒材的使用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。</w:t>
            </w:r>
          </w:p>
        </w:tc>
        <w:tc>
          <w:tcPr>
            <w:tcW w:w="983" w:type="pct"/>
          </w:tcPr>
          <w:p w:rsidR="00744564" w:rsidRPr="00CA6962" w:rsidRDefault="00744564" w:rsidP="00297939">
            <w:pPr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熟悉部份媒材的使用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。</w:t>
            </w:r>
          </w:p>
        </w:tc>
      </w:tr>
      <w:tr w:rsidR="00744564" w:rsidRPr="00CA6962" w:rsidTr="00297939">
        <w:trPr>
          <w:trHeight w:val="2678"/>
        </w:trPr>
        <w:tc>
          <w:tcPr>
            <w:tcW w:w="1064" w:type="pct"/>
            <w:vAlign w:val="center"/>
          </w:tcPr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b/>
                <w:color w:val="000000"/>
              </w:rPr>
            </w:pPr>
            <w:r w:rsidRPr="00CA6962">
              <w:rPr>
                <w:rFonts w:ascii="新細明體" w:hAnsi="新細明體"/>
                <w:b/>
                <w:color w:val="000000"/>
              </w:rPr>
              <w:t>3.</w:t>
            </w:r>
            <w:r w:rsidRPr="00CA6962">
              <w:rPr>
                <w:rFonts w:ascii="新細明體" w:hAnsi="新細明體" w:hint="eastAsia"/>
                <w:b/>
                <w:color w:val="000000"/>
              </w:rPr>
              <w:t>藝術與文化</w:t>
            </w:r>
            <w:r w:rsidRPr="00CA6962">
              <w:rPr>
                <w:rFonts w:ascii="新細明體" w:hAnsi="新細明體" w:hint="eastAsia"/>
                <w:b/>
                <w:color w:val="000000"/>
                <w:kern w:val="1"/>
              </w:rPr>
              <w:t>：</w:t>
            </w:r>
          </w:p>
          <w:p w:rsidR="00744564" w:rsidRPr="00CA6962" w:rsidRDefault="00744564" w:rsidP="00297939">
            <w:pPr>
              <w:spacing w:line="280" w:lineRule="exact"/>
              <w:ind w:leftChars="100" w:left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瞭解藝術家透</w:t>
            </w:r>
          </w:p>
          <w:p w:rsidR="00744564" w:rsidRPr="00CA6962" w:rsidRDefault="00744564" w:rsidP="00297939">
            <w:pPr>
              <w:spacing w:line="280" w:lineRule="exact"/>
              <w:ind w:leftChars="100" w:left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過藝術品表達</w:t>
            </w:r>
          </w:p>
          <w:p w:rsidR="00744564" w:rsidRPr="00CA6962" w:rsidRDefault="00744564" w:rsidP="00297939">
            <w:pPr>
              <w:spacing w:line="280" w:lineRule="exact"/>
              <w:ind w:leftChars="100" w:left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的人文關懷；</w:t>
            </w:r>
          </w:p>
          <w:p w:rsidR="00744564" w:rsidRPr="00CA6962" w:rsidRDefault="00744564" w:rsidP="00297939">
            <w:pPr>
              <w:spacing w:line="280" w:lineRule="exact"/>
              <w:ind w:leftChars="100" w:left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欣賞本國文化</w:t>
            </w:r>
          </w:p>
          <w:p w:rsidR="00744564" w:rsidRPr="00CA6962" w:rsidRDefault="00744564" w:rsidP="00297939">
            <w:pPr>
              <w:spacing w:line="280" w:lineRule="exact"/>
              <w:ind w:leftChars="100" w:left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及世界具代表</w:t>
            </w:r>
          </w:p>
          <w:p w:rsidR="00744564" w:rsidRPr="00CA6962" w:rsidRDefault="00744564" w:rsidP="00297939">
            <w:pPr>
              <w:spacing w:line="280" w:lineRule="exact"/>
              <w:ind w:leftChars="100" w:left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性的文化的特</w:t>
            </w:r>
          </w:p>
          <w:p w:rsidR="00744564" w:rsidRPr="00CA6962" w:rsidRDefault="00744564" w:rsidP="00297939">
            <w:pPr>
              <w:spacing w:line="280" w:lineRule="exact"/>
              <w:ind w:leftChars="100" w:left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色。</w:t>
            </w:r>
          </w:p>
        </w:tc>
        <w:tc>
          <w:tcPr>
            <w:tcW w:w="984" w:type="pct"/>
          </w:tcPr>
          <w:p w:rsidR="00744564" w:rsidRPr="00CA6962" w:rsidRDefault="00744564" w:rsidP="00297939">
            <w:pPr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</w:rPr>
              <w:t>能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充份理解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本國美術史的發展和世界具代表性的文化，並闡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述</w:t>
            </w:r>
            <w:r w:rsidRPr="00CA6962">
              <w:rPr>
                <w:rFonts w:ascii="新細明體" w:hAnsi="新細明體" w:hint="eastAsia"/>
                <w:color w:val="000000"/>
                <w:kern w:val="20"/>
                <w:lang w:eastAsia="ar-SA"/>
              </w:rPr>
              <w:t>、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分析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和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評價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。</w:t>
            </w:r>
          </w:p>
        </w:tc>
        <w:tc>
          <w:tcPr>
            <w:tcW w:w="984" w:type="pct"/>
          </w:tcPr>
          <w:p w:rsidR="00744564" w:rsidRPr="00CA6962" w:rsidRDefault="00744564" w:rsidP="00297939">
            <w:pPr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</w:rPr>
              <w:t>能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理解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本國美術史的發展和世界具代表性的文化，並闡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述</w:t>
            </w:r>
            <w:r w:rsidRPr="00CA6962">
              <w:rPr>
                <w:rFonts w:ascii="新細明體" w:hAnsi="新細明體" w:hint="eastAsia"/>
                <w:color w:val="000000"/>
                <w:kern w:val="20"/>
              </w:rPr>
              <w:t>和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分析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。</w:t>
            </w:r>
          </w:p>
        </w:tc>
        <w:tc>
          <w:tcPr>
            <w:tcW w:w="984" w:type="pct"/>
          </w:tcPr>
          <w:p w:rsidR="00744564" w:rsidRPr="00CA6962" w:rsidRDefault="00744564" w:rsidP="00297939">
            <w:pPr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</w:rPr>
              <w:t>能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理解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部份本國美術史的發展和世界具代表性的文化，並闡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述</w:t>
            </w:r>
            <w:r w:rsidRPr="00CA6962">
              <w:rPr>
                <w:rFonts w:ascii="新細明體" w:hAnsi="新細明體" w:hint="eastAsia"/>
                <w:color w:val="000000"/>
                <w:kern w:val="20"/>
              </w:rPr>
              <w:t>和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分析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。</w:t>
            </w:r>
          </w:p>
        </w:tc>
        <w:tc>
          <w:tcPr>
            <w:tcW w:w="983" w:type="pct"/>
          </w:tcPr>
          <w:p w:rsidR="00744564" w:rsidRPr="00CA6962" w:rsidRDefault="00744564" w:rsidP="00297939">
            <w:pPr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</w:rPr>
              <w:t>能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理解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部份本國美術史的發展和世界部份代表性的文化，並闡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述</w:t>
            </w:r>
            <w:r w:rsidRPr="00CA6962">
              <w:rPr>
                <w:rFonts w:ascii="新細明體" w:hAnsi="新細明體" w:hint="eastAsia"/>
                <w:color w:val="000000"/>
                <w:kern w:val="20"/>
              </w:rPr>
              <w:t>。</w:t>
            </w:r>
          </w:p>
        </w:tc>
      </w:tr>
      <w:tr w:rsidR="00744564" w:rsidRPr="00CA6962" w:rsidTr="00297939">
        <w:trPr>
          <w:trHeight w:val="2403"/>
        </w:trPr>
        <w:tc>
          <w:tcPr>
            <w:tcW w:w="1064" w:type="pct"/>
            <w:vAlign w:val="center"/>
          </w:tcPr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b/>
                <w:color w:val="000000"/>
                <w:kern w:val="1"/>
              </w:rPr>
            </w:pPr>
            <w:r w:rsidRPr="00CA6962">
              <w:rPr>
                <w:rFonts w:ascii="新細明體" w:hAnsi="新細明體"/>
                <w:b/>
                <w:color w:val="000000"/>
                <w:kern w:val="1"/>
              </w:rPr>
              <w:t>4.</w:t>
            </w:r>
            <w:r w:rsidRPr="00CA6962">
              <w:rPr>
                <w:rFonts w:ascii="新細明體" w:hAnsi="新細明體" w:hint="eastAsia"/>
                <w:b/>
                <w:color w:val="000000"/>
                <w:kern w:val="1"/>
                <w:lang w:eastAsia="ar-SA"/>
              </w:rPr>
              <w:t>藝術與生活</w:t>
            </w:r>
            <w:r w:rsidRPr="00CA6962">
              <w:rPr>
                <w:rFonts w:ascii="新細明體" w:hAnsi="新細明體" w:hint="eastAsia"/>
                <w:b/>
                <w:color w:val="000000"/>
                <w:kern w:val="1"/>
              </w:rPr>
              <w:t>：</w:t>
            </w:r>
          </w:p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/>
                <w:b/>
                <w:color w:val="000000"/>
                <w:kern w:val="1"/>
              </w:rPr>
              <w:t xml:space="preserve">  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發現藝術與生</w:t>
            </w:r>
          </w:p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/>
                <w:color w:val="000000"/>
                <w:kern w:val="1"/>
              </w:rPr>
              <w:t xml:space="preserve">  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活、社會、科</w:t>
            </w:r>
          </w:p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/>
                <w:color w:val="000000"/>
                <w:kern w:val="1"/>
              </w:rPr>
              <w:t xml:space="preserve">  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技、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生態、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環</w:t>
            </w:r>
          </w:p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/>
                <w:color w:val="000000"/>
                <w:kern w:val="1"/>
              </w:rPr>
              <w:t xml:space="preserve">  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境</w:t>
            </w:r>
            <w:r w:rsidRPr="00CA6962">
              <w:rPr>
                <w:rFonts w:ascii="新細明體" w:hAnsi="新細明體" w:hint="eastAsia"/>
                <w:color w:val="000000"/>
                <w:kern w:val="26"/>
              </w:rPr>
              <w:t>的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關聯性及</w:t>
            </w:r>
          </w:p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/>
                <w:color w:val="000000"/>
                <w:kern w:val="1"/>
              </w:rPr>
              <w:t xml:space="preserve">  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其人文關懷的</w:t>
            </w:r>
          </w:p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/>
                <w:color w:val="000000"/>
                <w:kern w:val="1"/>
              </w:rPr>
              <w:t xml:space="preserve">  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意涵。</w:t>
            </w:r>
          </w:p>
        </w:tc>
        <w:tc>
          <w:tcPr>
            <w:tcW w:w="984" w:type="pct"/>
          </w:tcPr>
          <w:p w:rsidR="00744564" w:rsidRPr="00CA6962" w:rsidRDefault="00744564" w:rsidP="00297939">
            <w:pPr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</w:rPr>
              <w:t>經常閱讀美術相關書和收集相關資訊，且主動參與美術藝文活動，並能分享心得。</w:t>
            </w:r>
          </w:p>
        </w:tc>
        <w:tc>
          <w:tcPr>
            <w:tcW w:w="984" w:type="pct"/>
          </w:tcPr>
          <w:p w:rsidR="00744564" w:rsidRPr="00CA6962" w:rsidRDefault="00744564" w:rsidP="00297939">
            <w:pPr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 w:hint="eastAsia"/>
                <w:color w:val="000000"/>
              </w:rPr>
              <w:t>常閱讀美術相關書籍和收集相關資訊，且能參與美術藝文活動，並能分享心得。</w:t>
            </w:r>
            <w:r w:rsidRPr="00CA6962">
              <w:rPr>
                <w:rFonts w:ascii="新細明體" w:hAnsi="新細明體"/>
                <w:color w:val="000000"/>
                <w:kern w:val="1"/>
              </w:rPr>
              <w:t xml:space="preserve"> </w:t>
            </w:r>
          </w:p>
        </w:tc>
        <w:tc>
          <w:tcPr>
            <w:tcW w:w="984" w:type="pct"/>
          </w:tcPr>
          <w:p w:rsidR="00744564" w:rsidRPr="00CA6962" w:rsidRDefault="00744564" w:rsidP="00297939">
            <w:pPr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</w:rPr>
              <w:t>偶爾閱讀美術相關書籍和收集相關資訊，並能參與美術藝文活動。</w:t>
            </w:r>
          </w:p>
        </w:tc>
        <w:tc>
          <w:tcPr>
            <w:tcW w:w="983" w:type="pct"/>
          </w:tcPr>
          <w:p w:rsidR="00744564" w:rsidRPr="00CA6962" w:rsidRDefault="00744564" w:rsidP="00297939">
            <w:pPr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</w:rPr>
              <w:t>甚少閱讀美術相關書籍和收集相關資訊，極少參與美術藝文活動。</w:t>
            </w:r>
          </w:p>
        </w:tc>
      </w:tr>
      <w:tr w:rsidR="00744564" w:rsidRPr="00CA6962" w:rsidTr="00297939">
        <w:trPr>
          <w:trHeight w:val="2821"/>
        </w:trPr>
        <w:tc>
          <w:tcPr>
            <w:tcW w:w="1064" w:type="pct"/>
            <w:tcBorders>
              <w:bottom w:val="single" w:sz="12" w:space="0" w:color="auto"/>
            </w:tcBorders>
            <w:vAlign w:val="center"/>
          </w:tcPr>
          <w:p w:rsidR="00744564" w:rsidRPr="00CA6962" w:rsidRDefault="00744564" w:rsidP="00297939">
            <w:pPr>
              <w:spacing w:line="280" w:lineRule="exact"/>
              <w:ind w:leftChars="-20" w:left="-48" w:rightChars="-20" w:right="-48"/>
              <w:jc w:val="both"/>
              <w:rPr>
                <w:rFonts w:ascii="新細明體"/>
                <w:b/>
                <w:color w:val="000000"/>
                <w:kern w:val="1"/>
              </w:rPr>
            </w:pPr>
            <w:r w:rsidRPr="00CA6962">
              <w:rPr>
                <w:rFonts w:ascii="新細明體" w:hAnsi="新細明體"/>
                <w:b/>
                <w:color w:val="000000"/>
                <w:kern w:val="1"/>
              </w:rPr>
              <w:t>5.</w:t>
            </w:r>
            <w:r w:rsidRPr="00CA6962">
              <w:rPr>
                <w:rFonts w:ascii="新細明體" w:hAnsi="新細明體" w:hint="eastAsia"/>
                <w:b/>
                <w:color w:val="000000"/>
                <w:kern w:val="1"/>
                <w:lang w:eastAsia="ar-SA"/>
              </w:rPr>
              <w:t>專題</w:t>
            </w:r>
            <w:r w:rsidRPr="00CA6962">
              <w:rPr>
                <w:rFonts w:ascii="新細明體" w:hAnsi="新細明體" w:hint="eastAsia"/>
                <w:b/>
                <w:color w:val="000000"/>
                <w:kern w:val="1"/>
              </w:rPr>
              <w:t>學習：</w:t>
            </w:r>
          </w:p>
          <w:p w:rsidR="00744564" w:rsidRPr="00CA6962" w:rsidRDefault="00744564" w:rsidP="00297939">
            <w:pPr>
              <w:spacing w:line="280" w:lineRule="exact"/>
              <w:ind w:leftChars="100" w:left="240"/>
              <w:jc w:val="both"/>
              <w:rPr>
                <w:rFonts w:ascii="新細明體"/>
                <w:color w:val="000000"/>
                <w:kern w:val="26"/>
              </w:rPr>
            </w:pPr>
            <w:r w:rsidRPr="00CA6962">
              <w:rPr>
                <w:rFonts w:ascii="新細明體" w:hAnsi="新細明體" w:hint="eastAsia"/>
                <w:color w:val="000000"/>
                <w:kern w:val="26"/>
              </w:rPr>
              <w:t>進行主題性的</w:t>
            </w:r>
          </w:p>
          <w:p w:rsidR="00744564" w:rsidRPr="00CA6962" w:rsidRDefault="00744564" w:rsidP="00297939">
            <w:pPr>
              <w:spacing w:line="280" w:lineRule="exact"/>
              <w:ind w:leftChars="100" w:left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媒材實驗、創</w:t>
            </w:r>
          </w:p>
          <w:p w:rsidR="00744564" w:rsidRPr="00CA6962" w:rsidRDefault="00744564" w:rsidP="00297939">
            <w:pPr>
              <w:spacing w:line="280" w:lineRule="exact"/>
              <w:ind w:leftChars="100" w:left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作歷程記錄、</w:t>
            </w:r>
          </w:p>
          <w:p w:rsidR="00744564" w:rsidRPr="00CA6962" w:rsidRDefault="00744564" w:rsidP="00297939">
            <w:pPr>
              <w:spacing w:line="280" w:lineRule="exact"/>
              <w:ind w:leftChars="100" w:left="240"/>
              <w:jc w:val="both"/>
              <w:rPr>
                <w:rFonts w:ascii="新細明體"/>
                <w:b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展覽與省思。</w:t>
            </w:r>
          </w:p>
        </w:tc>
        <w:tc>
          <w:tcPr>
            <w:tcW w:w="984" w:type="pct"/>
            <w:tcBorders>
              <w:bottom w:val="single" w:sz="12" w:space="0" w:color="auto"/>
            </w:tcBorders>
          </w:tcPr>
          <w:p w:rsidR="00744564" w:rsidRPr="00CA6962" w:rsidRDefault="00744564" w:rsidP="00297939">
            <w:pPr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</w:rPr>
              <w:t>能積極選擇主題，找出適當的手法，呈現完整的創作成果，或是選擇主題，提出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完整的計畫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、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記錄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創作過程、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檢討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，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並發表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創作成果。</w:t>
            </w:r>
          </w:p>
        </w:tc>
        <w:tc>
          <w:tcPr>
            <w:tcW w:w="984" w:type="pct"/>
            <w:tcBorders>
              <w:bottom w:val="single" w:sz="12" w:space="0" w:color="auto"/>
            </w:tcBorders>
          </w:tcPr>
          <w:p w:rsidR="00744564" w:rsidRPr="00CA6962" w:rsidRDefault="00744564" w:rsidP="00297939">
            <w:pPr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</w:rPr>
              <w:t>能選擇題材，</w:t>
            </w:r>
            <w:r w:rsidRPr="00CA6962">
              <w:rPr>
                <w:rFonts w:ascii="新細明體" w:hAnsi="新細明體" w:hint="eastAsia"/>
                <w:color w:val="000000"/>
                <w:kern w:val="26"/>
              </w:rPr>
              <w:t>進行主題性的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媒材實驗、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自我檢討並呈現完整的創作成果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。</w:t>
            </w:r>
          </w:p>
        </w:tc>
        <w:tc>
          <w:tcPr>
            <w:tcW w:w="984" w:type="pct"/>
            <w:tcBorders>
              <w:bottom w:val="single" w:sz="12" w:space="0" w:color="auto"/>
            </w:tcBorders>
          </w:tcPr>
          <w:p w:rsidR="00744564" w:rsidRPr="00CA6962" w:rsidRDefault="00744564" w:rsidP="00297939">
            <w:pPr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</w:rPr>
              <w:t>透過指導學習，尚能選擇主題，進行創作，並呈現創作成果。</w:t>
            </w:r>
          </w:p>
        </w:tc>
        <w:tc>
          <w:tcPr>
            <w:tcW w:w="983" w:type="pct"/>
            <w:tcBorders>
              <w:bottom w:val="single" w:sz="12" w:space="0" w:color="auto"/>
            </w:tcBorders>
          </w:tcPr>
          <w:p w:rsidR="00744564" w:rsidRPr="00CA6962" w:rsidRDefault="00744564" w:rsidP="00297939">
            <w:pPr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</w:rPr>
              <w:t>透過指導學習，尚無法進行創作計畫，創作結果也無法完整呈現。</w:t>
            </w:r>
          </w:p>
        </w:tc>
      </w:tr>
    </w:tbl>
    <w:p w:rsidR="00744564" w:rsidRDefault="00744564" w:rsidP="00744564">
      <w:pPr>
        <w:rPr>
          <w:rFonts w:ascii="新細明體" w:hAnsi="新細明體"/>
        </w:rPr>
      </w:pPr>
      <w:r>
        <w:rPr>
          <w:rFonts w:ascii="新細明體" w:hAnsi="新細明體" w:hint="eastAsia"/>
          <w:b/>
          <w:sz w:val="28"/>
          <w:szCs w:val="28"/>
        </w:rPr>
        <w:t>五</w:t>
      </w:r>
      <w:r w:rsidRPr="00D00A01">
        <w:rPr>
          <w:rFonts w:ascii="新細明體" w:hAnsi="新細明體" w:hint="eastAsia"/>
          <w:b/>
          <w:sz w:val="28"/>
          <w:szCs w:val="28"/>
        </w:rPr>
        <w:t>、本標準經本校課程發展委員會通過後實施</w:t>
      </w:r>
    </w:p>
    <w:p w:rsidR="00744564" w:rsidRPr="0057756E" w:rsidRDefault="00744564" w:rsidP="00744564">
      <w:pPr>
        <w:spacing w:line="560" w:lineRule="exact"/>
        <w:jc w:val="center"/>
      </w:pPr>
    </w:p>
    <w:sectPr w:rsidR="00744564" w:rsidRPr="0057756E" w:rsidSect="007445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F08" w:rsidRDefault="00E44F08" w:rsidP="00744564">
      <w:r>
        <w:separator/>
      </w:r>
    </w:p>
  </w:endnote>
  <w:endnote w:type="continuationSeparator" w:id="0">
    <w:p w:rsidR="00E44F08" w:rsidRDefault="00E44F08" w:rsidP="0074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564" w:rsidRDefault="00744564" w:rsidP="002979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4564" w:rsidRDefault="007445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564" w:rsidRDefault="00744564" w:rsidP="002979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34AC8">
      <w:rPr>
        <w:rStyle w:val="a8"/>
        <w:noProof/>
      </w:rPr>
      <w:t>1</w:t>
    </w:r>
    <w:r>
      <w:rPr>
        <w:rStyle w:val="a8"/>
      </w:rPr>
      <w:fldChar w:fldCharType="end"/>
    </w:r>
  </w:p>
  <w:p w:rsidR="00744564" w:rsidRDefault="007445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F08" w:rsidRDefault="00E44F08" w:rsidP="00744564">
      <w:r>
        <w:separator/>
      </w:r>
    </w:p>
  </w:footnote>
  <w:footnote w:type="continuationSeparator" w:id="0">
    <w:p w:rsidR="00E44F08" w:rsidRDefault="00E44F08" w:rsidP="0074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1C"/>
    <w:multiLevelType w:val="hybridMultilevel"/>
    <w:tmpl w:val="4CBC4820"/>
    <w:lvl w:ilvl="0" w:tplc="1C88E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B750B4"/>
    <w:multiLevelType w:val="hybridMultilevel"/>
    <w:tmpl w:val="08108CE4"/>
    <w:lvl w:ilvl="0" w:tplc="283039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896"/>
    <w:rsid w:val="0013602E"/>
    <w:rsid w:val="00162F3F"/>
    <w:rsid w:val="00170DA7"/>
    <w:rsid w:val="001E369E"/>
    <w:rsid w:val="0025571E"/>
    <w:rsid w:val="00291BA3"/>
    <w:rsid w:val="00293029"/>
    <w:rsid w:val="00294F70"/>
    <w:rsid w:val="00297939"/>
    <w:rsid w:val="002B5A64"/>
    <w:rsid w:val="002C42A2"/>
    <w:rsid w:val="004177C0"/>
    <w:rsid w:val="00477896"/>
    <w:rsid w:val="00540021"/>
    <w:rsid w:val="006A56D7"/>
    <w:rsid w:val="00713106"/>
    <w:rsid w:val="00744564"/>
    <w:rsid w:val="007D42F5"/>
    <w:rsid w:val="008024AA"/>
    <w:rsid w:val="0084764B"/>
    <w:rsid w:val="00C21795"/>
    <w:rsid w:val="00C31AD8"/>
    <w:rsid w:val="00C34AC8"/>
    <w:rsid w:val="00C55D29"/>
    <w:rsid w:val="00CE1D1A"/>
    <w:rsid w:val="00D35C54"/>
    <w:rsid w:val="00D722F2"/>
    <w:rsid w:val="00DC59F2"/>
    <w:rsid w:val="00DE6DE7"/>
    <w:rsid w:val="00E24E56"/>
    <w:rsid w:val="00E44F08"/>
    <w:rsid w:val="00EA3203"/>
    <w:rsid w:val="00F17E3E"/>
    <w:rsid w:val="00F30671"/>
    <w:rsid w:val="00F4717D"/>
    <w:rsid w:val="00FC1A3B"/>
    <w:rsid w:val="00FD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2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764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4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44564"/>
    <w:rPr>
      <w:kern w:val="2"/>
    </w:rPr>
  </w:style>
  <w:style w:type="paragraph" w:styleId="a6">
    <w:name w:val="footer"/>
    <w:basedOn w:val="a"/>
    <w:link w:val="a7"/>
    <w:rsid w:val="00744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44564"/>
    <w:rPr>
      <w:kern w:val="2"/>
    </w:rPr>
  </w:style>
  <w:style w:type="character" w:styleId="a8">
    <w:name w:val="page number"/>
    <w:basedOn w:val="a0"/>
    <w:rsid w:val="00744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嘉義市立蘭潭國中美術班術科教學評量方式及標準</dc:title>
  <dc:subject/>
  <dc:creator>wen</dc:creator>
  <cp:keywords/>
  <dc:description/>
  <cp:lastModifiedBy>MK</cp:lastModifiedBy>
  <cp:revision>3</cp:revision>
  <cp:lastPrinted>2007-12-19T01:10:00Z</cp:lastPrinted>
  <dcterms:created xsi:type="dcterms:W3CDTF">2017-06-06T02:38:00Z</dcterms:created>
  <dcterms:modified xsi:type="dcterms:W3CDTF">2017-06-09T09:01:00Z</dcterms:modified>
</cp:coreProperties>
</file>