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5C" w:rsidRPr="00213BE4" w:rsidRDefault="007C67E1" w:rsidP="0097605C">
      <w:pPr>
        <w:pStyle w:val="1"/>
        <w:rPr>
          <w:color w:val="000000"/>
        </w:rPr>
      </w:pPr>
      <w:bookmarkStart w:id="0" w:name="_Toc358852361"/>
      <w:bookmarkStart w:id="1" w:name="_GoBack"/>
      <w:r>
        <w:rPr>
          <w:rFonts w:hint="eastAsia"/>
          <w:color w:val="000000"/>
        </w:rPr>
        <w:t>112</w:t>
      </w:r>
      <w:r w:rsidR="0097605C">
        <w:rPr>
          <w:rFonts w:hint="eastAsia"/>
          <w:color w:val="000000"/>
        </w:rPr>
        <w:t>學年度</w:t>
      </w:r>
      <w:r w:rsidR="0097605C" w:rsidRPr="00213BE4">
        <w:rPr>
          <w:rFonts w:hint="eastAsia"/>
          <w:color w:val="000000"/>
        </w:rPr>
        <w:t>澎湖區</w:t>
      </w:r>
      <w:r w:rsidR="0097605C" w:rsidRPr="00213BE4">
        <w:rPr>
          <w:rFonts w:ascii="標楷體" w:hAnsi="標楷體" w:hint="eastAsia"/>
          <w:color w:val="000000"/>
          <w:szCs w:val="26"/>
        </w:rPr>
        <w:t>高級中等學校</w:t>
      </w:r>
      <w:r w:rsidR="0097605C" w:rsidRPr="00213BE4">
        <w:rPr>
          <w:rFonts w:hint="eastAsia"/>
          <w:color w:val="000000"/>
        </w:rPr>
        <w:t>免試入學作業要點</w:t>
      </w:r>
      <w:bookmarkEnd w:id="0"/>
      <w:bookmarkEnd w:id="1"/>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101</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3</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9</w:t>
      </w:r>
      <w:r w:rsidRPr="0097605C">
        <w:rPr>
          <w:rFonts w:ascii="標楷體" w:eastAsia="標楷體" w:hAnsi="標楷體" w:hint="eastAsia"/>
          <w:color w:val="000000"/>
          <w:sz w:val="16"/>
          <w:szCs w:val="16"/>
        </w:rPr>
        <w:t>日經教育審議委員會審議通過</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101</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4</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13</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1010904297</w:t>
      </w:r>
      <w:r w:rsidRPr="0097605C">
        <w:rPr>
          <w:rFonts w:ascii="標楷體" w:eastAsia="標楷體" w:hAnsi="標楷體" w:hint="eastAsia"/>
          <w:color w:val="000000"/>
          <w:sz w:val="16"/>
          <w:szCs w:val="16"/>
        </w:rPr>
        <w:t>號函發布</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101</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8</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1</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1010907795</w:t>
      </w:r>
      <w:r w:rsidRPr="0097605C">
        <w:rPr>
          <w:rFonts w:ascii="標楷體" w:eastAsia="標楷體" w:hAnsi="標楷體" w:hint="eastAsia"/>
          <w:color w:val="000000"/>
          <w:sz w:val="16"/>
          <w:szCs w:val="16"/>
        </w:rPr>
        <w:t>號函修正</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102</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1</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4</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10209000801</w:t>
      </w:r>
      <w:r w:rsidRPr="0097605C">
        <w:rPr>
          <w:rFonts w:ascii="標楷體" w:eastAsia="標楷體" w:hAnsi="標楷體" w:hint="eastAsia"/>
          <w:color w:val="000000"/>
          <w:sz w:val="16"/>
          <w:szCs w:val="16"/>
        </w:rPr>
        <w:t>號函修正</w:t>
      </w:r>
    </w:p>
    <w:p w:rsidR="0097605C" w:rsidRPr="0097605C" w:rsidRDefault="0097605C" w:rsidP="0097605C">
      <w:pPr>
        <w:pStyle w:val="11"/>
        <w:spacing w:line="200" w:lineRule="atLeast"/>
        <w:ind w:leftChars="0" w:left="0"/>
        <w:jc w:val="right"/>
        <w:rPr>
          <w:rFonts w:ascii="標楷體" w:eastAsia="標楷體" w:hAnsi="標楷體"/>
          <w:color w:val="000000"/>
          <w:sz w:val="16"/>
          <w:szCs w:val="16"/>
        </w:rPr>
      </w:pPr>
      <w:r w:rsidRPr="0097605C">
        <w:rPr>
          <w:rFonts w:ascii="標楷體" w:eastAsia="標楷體" w:hAnsi="標楷體"/>
          <w:color w:val="000000"/>
          <w:sz w:val="16"/>
          <w:szCs w:val="16"/>
        </w:rPr>
        <w:t>102</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5</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30</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1020904306</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color w:val="000000"/>
          <w:sz w:val="16"/>
          <w:szCs w:val="16"/>
        </w:rPr>
      </w:pPr>
      <w:r w:rsidRPr="0097605C">
        <w:rPr>
          <w:rFonts w:ascii="標楷體" w:eastAsia="標楷體" w:hAnsi="標楷體"/>
          <w:color w:val="000000"/>
          <w:sz w:val="16"/>
          <w:szCs w:val="16"/>
        </w:rPr>
        <w:t>102</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8</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23</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1020907329</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color w:val="000000"/>
          <w:sz w:val="16"/>
          <w:szCs w:val="16"/>
        </w:rPr>
      </w:pPr>
      <w:r w:rsidRPr="0097605C">
        <w:rPr>
          <w:rFonts w:ascii="標楷體" w:eastAsia="標楷體" w:hAnsi="標楷體"/>
          <w:color w:val="000000"/>
          <w:sz w:val="16"/>
          <w:szCs w:val="16"/>
        </w:rPr>
        <w:t>103</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10</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31</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1030909743</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color w:val="000000"/>
          <w:sz w:val="16"/>
          <w:szCs w:val="16"/>
        </w:rPr>
      </w:pPr>
      <w:r w:rsidRPr="0097605C">
        <w:rPr>
          <w:rFonts w:ascii="標楷體" w:eastAsia="標楷體" w:hAnsi="標楷體"/>
          <w:color w:val="000000"/>
          <w:sz w:val="16"/>
          <w:szCs w:val="16"/>
        </w:rPr>
        <w:t>104</w:t>
      </w:r>
      <w:r w:rsidRPr="0097605C">
        <w:rPr>
          <w:rFonts w:ascii="標楷體" w:eastAsia="標楷體" w:hAnsi="標楷體" w:hint="eastAsia"/>
          <w:color w:val="000000"/>
          <w:sz w:val="16"/>
          <w:szCs w:val="16"/>
        </w:rPr>
        <w:t>年</w:t>
      </w:r>
      <w:r w:rsidRPr="0097605C">
        <w:rPr>
          <w:rFonts w:ascii="標楷體" w:eastAsia="標楷體" w:hAnsi="標楷體"/>
          <w:color w:val="000000"/>
          <w:sz w:val="16"/>
          <w:szCs w:val="16"/>
        </w:rPr>
        <w:t>10</w:t>
      </w:r>
      <w:r w:rsidRPr="0097605C">
        <w:rPr>
          <w:rFonts w:ascii="標楷體" w:eastAsia="標楷體" w:hAnsi="標楷體" w:hint="eastAsia"/>
          <w:color w:val="000000"/>
          <w:sz w:val="16"/>
          <w:szCs w:val="16"/>
        </w:rPr>
        <w:t>月</w:t>
      </w:r>
      <w:r w:rsidRPr="0097605C">
        <w:rPr>
          <w:rFonts w:ascii="標楷體" w:eastAsia="標楷體" w:hAnsi="標楷體"/>
          <w:color w:val="000000"/>
          <w:sz w:val="16"/>
          <w:szCs w:val="16"/>
        </w:rPr>
        <w:t>12</w:t>
      </w:r>
      <w:r w:rsidRPr="0097605C">
        <w:rPr>
          <w:rFonts w:ascii="標楷體" w:eastAsia="標楷體" w:hAnsi="標楷體" w:hint="eastAsia"/>
          <w:color w:val="000000"/>
          <w:sz w:val="16"/>
          <w:szCs w:val="16"/>
        </w:rPr>
        <w:t>日府教學字第</w:t>
      </w:r>
      <w:r w:rsidRPr="0097605C">
        <w:rPr>
          <w:rFonts w:ascii="標楷體" w:eastAsia="標楷體" w:hAnsi="標楷體"/>
          <w:color w:val="000000"/>
          <w:sz w:val="16"/>
          <w:szCs w:val="16"/>
        </w:rPr>
        <w:t>10400573332</w:t>
      </w:r>
      <w:r w:rsidRPr="0097605C">
        <w:rPr>
          <w:rFonts w:ascii="標楷體" w:eastAsia="標楷體" w:hAnsi="標楷體" w:hint="eastAsia"/>
          <w:color w:val="000000"/>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104</w:t>
      </w:r>
      <w:r w:rsidRPr="0097605C">
        <w:rPr>
          <w:rFonts w:ascii="標楷體" w:eastAsia="標楷體" w:hAnsi="標楷體" w:hint="eastAsia"/>
          <w:sz w:val="16"/>
          <w:szCs w:val="16"/>
        </w:rPr>
        <w:t>年</w:t>
      </w:r>
      <w:r w:rsidRPr="0097605C">
        <w:rPr>
          <w:rFonts w:ascii="標楷體" w:eastAsia="標楷體" w:hAnsi="標楷體"/>
          <w:sz w:val="16"/>
          <w:szCs w:val="16"/>
        </w:rPr>
        <w:t>11</w:t>
      </w:r>
      <w:r w:rsidRPr="0097605C">
        <w:rPr>
          <w:rFonts w:ascii="標楷體" w:eastAsia="標楷體" w:hAnsi="標楷體" w:hint="eastAsia"/>
          <w:sz w:val="16"/>
          <w:szCs w:val="16"/>
        </w:rPr>
        <w:t>月</w:t>
      </w:r>
      <w:r w:rsidRPr="0097605C">
        <w:rPr>
          <w:rFonts w:ascii="標楷體" w:eastAsia="標楷體" w:hAnsi="標楷體"/>
          <w:sz w:val="16"/>
          <w:szCs w:val="16"/>
        </w:rPr>
        <w:t>25</w:t>
      </w:r>
      <w:r w:rsidRPr="0097605C">
        <w:rPr>
          <w:rFonts w:ascii="標楷體" w:eastAsia="標楷體" w:hAnsi="標楷體" w:hint="eastAsia"/>
          <w:sz w:val="16"/>
          <w:szCs w:val="16"/>
        </w:rPr>
        <w:t>日府教學字第</w:t>
      </w:r>
      <w:r w:rsidRPr="0097605C">
        <w:rPr>
          <w:rFonts w:ascii="標楷體" w:eastAsia="標楷體" w:hAnsi="標楷體"/>
          <w:sz w:val="16"/>
          <w:szCs w:val="16"/>
        </w:rPr>
        <w:t>10400685742</w:t>
      </w:r>
      <w:r w:rsidRPr="0097605C">
        <w:rPr>
          <w:rFonts w:ascii="標楷體" w:eastAsia="標楷體" w:hAnsi="標楷體" w:hint="eastAsia"/>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105</w:t>
      </w:r>
      <w:r w:rsidRPr="0097605C">
        <w:rPr>
          <w:rFonts w:ascii="標楷體" w:eastAsia="標楷體" w:hAnsi="標楷體" w:hint="eastAsia"/>
          <w:sz w:val="16"/>
          <w:szCs w:val="16"/>
        </w:rPr>
        <w:t>年</w:t>
      </w:r>
      <w:r w:rsidRPr="0097605C">
        <w:rPr>
          <w:rFonts w:ascii="標楷體" w:eastAsia="標楷體" w:hAnsi="標楷體"/>
          <w:sz w:val="16"/>
          <w:szCs w:val="16"/>
        </w:rPr>
        <w:t>12</w:t>
      </w:r>
      <w:r w:rsidRPr="0097605C">
        <w:rPr>
          <w:rFonts w:ascii="標楷體" w:eastAsia="標楷體" w:hAnsi="標楷體" w:hint="eastAsia"/>
          <w:sz w:val="16"/>
          <w:szCs w:val="16"/>
        </w:rPr>
        <w:t>月</w:t>
      </w:r>
      <w:r w:rsidRPr="0097605C">
        <w:rPr>
          <w:rFonts w:ascii="標楷體" w:eastAsia="標楷體" w:hAnsi="標楷體"/>
          <w:sz w:val="16"/>
          <w:szCs w:val="16"/>
        </w:rPr>
        <w:t>7</w:t>
      </w:r>
      <w:r w:rsidRPr="0097605C">
        <w:rPr>
          <w:rFonts w:ascii="標楷體" w:eastAsia="標楷體" w:hAnsi="標楷體" w:hint="eastAsia"/>
          <w:sz w:val="16"/>
          <w:szCs w:val="16"/>
        </w:rPr>
        <w:t>日府教學字第</w:t>
      </w:r>
      <w:r w:rsidRPr="0097605C">
        <w:rPr>
          <w:rFonts w:ascii="標楷體" w:eastAsia="標楷體" w:hAnsi="標楷體"/>
          <w:sz w:val="16"/>
          <w:szCs w:val="16"/>
        </w:rPr>
        <w:t>1050069482</w:t>
      </w:r>
      <w:r w:rsidRPr="0097605C">
        <w:rPr>
          <w:rFonts w:ascii="標楷體" w:eastAsia="標楷體" w:hAnsi="標楷體" w:hint="eastAsia"/>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106</w:t>
      </w:r>
      <w:r w:rsidRPr="0097605C">
        <w:rPr>
          <w:rFonts w:ascii="標楷體" w:eastAsia="標楷體" w:hAnsi="標楷體" w:hint="eastAsia"/>
          <w:sz w:val="16"/>
          <w:szCs w:val="16"/>
        </w:rPr>
        <w:t>年</w:t>
      </w:r>
      <w:r w:rsidRPr="0097605C">
        <w:rPr>
          <w:rFonts w:ascii="標楷體" w:eastAsia="標楷體" w:hAnsi="標楷體"/>
          <w:sz w:val="16"/>
          <w:szCs w:val="16"/>
        </w:rPr>
        <w:t>9</w:t>
      </w:r>
      <w:r w:rsidRPr="0097605C">
        <w:rPr>
          <w:rFonts w:ascii="標楷體" w:eastAsia="標楷體" w:hAnsi="標楷體" w:hint="eastAsia"/>
          <w:sz w:val="16"/>
          <w:szCs w:val="16"/>
        </w:rPr>
        <w:t>月</w:t>
      </w:r>
      <w:r w:rsidRPr="0097605C">
        <w:rPr>
          <w:rFonts w:ascii="標楷體" w:eastAsia="標楷體" w:hAnsi="標楷體"/>
          <w:sz w:val="16"/>
          <w:szCs w:val="16"/>
        </w:rPr>
        <w:t>11</w:t>
      </w:r>
      <w:r w:rsidRPr="0097605C">
        <w:rPr>
          <w:rFonts w:ascii="標楷體" w:eastAsia="標楷體" w:hAnsi="標楷體" w:hint="eastAsia"/>
          <w:sz w:val="16"/>
          <w:szCs w:val="16"/>
        </w:rPr>
        <w:t>日府教學字第</w:t>
      </w:r>
      <w:r w:rsidRPr="0097605C">
        <w:rPr>
          <w:rFonts w:ascii="標楷體" w:eastAsia="標楷體" w:hAnsi="標楷體"/>
          <w:sz w:val="16"/>
          <w:szCs w:val="16"/>
        </w:rPr>
        <w:t>1060051348</w:t>
      </w:r>
      <w:r w:rsidRPr="0097605C">
        <w:rPr>
          <w:rFonts w:ascii="標楷體" w:eastAsia="標楷體" w:hAnsi="標楷體" w:hint="eastAsia"/>
          <w:sz w:val="16"/>
          <w:szCs w:val="16"/>
        </w:rPr>
        <w:t>號函修正</w:t>
      </w:r>
      <w:r w:rsidRPr="0097605C">
        <w:rPr>
          <w:rFonts w:ascii="標楷體" w:eastAsia="標楷體" w:hAnsi="標楷體"/>
          <w:sz w:val="16"/>
          <w:szCs w:val="16"/>
        </w:rPr>
        <w:t xml:space="preserve">                                                                     </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sz w:val="16"/>
          <w:szCs w:val="16"/>
        </w:rPr>
        <w:t>106</w:t>
      </w:r>
      <w:r w:rsidRPr="0097605C">
        <w:rPr>
          <w:rFonts w:ascii="標楷體" w:eastAsia="標楷體" w:hAnsi="標楷體" w:hint="eastAsia"/>
          <w:sz w:val="16"/>
          <w:szCs w:val="16"/>
        </w:rPr>
        <w:t>年</w:t>
      </w:r>
      <w:r w:rsidRPr="0097605C">
        <w:rPr>
          <w:rFonts w:ascii="標楷體" w:eastAsia="標楷體" w:hAnsi="標楷體"/>
          <w:sz w:val="16"/>
          <w:szCs w:val="16"/>
        </w:rPr>
        <w:t>11</w:t>
      </w:r>
      <w:r w:rsidRPr="0097605C">
        <w:rPr>
          <w:rFonts w:ascii="標楷體" w:eastAsia="標楷體" w:hAnsi="標楷體" w:hint="eastAsia"/>
          <w:sz w:val="16"/>
          <w:szCs w:val="16"/>
        </w:rPr>
        <w:t>月</w:t>
      </w:r>
      <w:r w:rsidRPr="0097605C">
        <w:rPr>
          <w:rFonts w:ascii="標楷體" w:eastAsia="標楷體" w:hAnsi="標楷體"/>
          <w:sz w:val="16"/>
          <w:szCs w:val="16"/>
        </w:rPr>
        <w:t>27</w:t>
      </w:r>
      <w:r w:rsidRPr="0097605C">
        <w:rPr>
          <w:rFonts w:ascii="標楷體" w:eastAsia="標楷體" w:hAnsi="標楷體" w:hint="eastAsia"/>
          <w:sz w:val="16"/>
          <w:szCs w:val="16"/>
        </w:rPr>
        <w:t>日府教學字第</w:t>
      </w:r>
      <w:r w:rsidRPr="0097605C">
        <w:rPr>
          <w:rFonts w:ascii="標楷體" w:eastAsia="標楷體" w:hAnsi="標楷體"/>
          <w:sz w:val="16"/>
          <w:szCs w:val="16"/>
        </w:rPr>
        <w:t>1060068876</w:t>
      </w:r>
      <w:r w:rsidRPr="0097605C">
        <w:rPr>
          <w:rFonts w:ascii="標楷體" w:eastAsia="標楷體" w:hAnsi="標楷體" w:hint="eastAsia"/>
          <w:sz w:val="16"/>
          <w:szCs w:val="16"/>
        </w:rPr>
        <w:t>號函修正</w:t>
      </w:r>
    </w:p>
    <w:p w:rsidR="0097605C" w:rsidRPr="0097605C" w:rsidRDefault="0097605C" w:rsidP="0097605C">
      <w:pPr>
        <w:spacing w:line="200" w:lineRule="atLeast"/>
        <w:jc w:val="right"/>
        <w:rPr>
          <w:rFonts w:ascii="標楷體" w:eastAsia="標楷體" w:hAnsi="標楷體"/>
          <w:sz w:val="16"/>
          <w:szCs w:val="16"/>
        </w:rPr>
      </w:pPr>
      <w:r w:rsidRPr="0097605C">
        <w:rPr>
          <w:rFonts w:ascii="標楷體" w:eastAsia="標楷體" w:hAnsi="標楷體" w:hint="eastAsia"/>
          <w:sz w:val="16"/>
          <w:szCs w:val="16"/>
        </w:rPr>
        <w:t>107年8月29日府教學字第1070051515號函修正</w:t>
      </w:r>
    </w:p>
    <w:p w:rsidR="0097605C" w:rsidRPr="0097605C" w:rsidRDefault="0097605C" w:rsidP="0097605C">
      <w:pPr>
        <w:spacing w:line="200" w:lineRule="atLeast"/>
        <w:jc w:val="right"/>
        <w:rPr>
          <w:rFonts w:ascii="標楷體" w:eastAsia="標楷體" w:hAnsi="標楷體"/>
          <w:color w:val="000000" w:themeColor="text1"/>
          <w:sz w:val="16"/>
          <w:szCs w:val="16"/>
        </w:rPr>
      </w:pPr>
      <w:r w:rsidRPr="0097605C">
        <w:rPr>
          <w:rFonts w:ascii="標楷體" w:eastAsia="標楷體" w:hAnsi="標楷體" w:hint="eastAsia"/>
          <w:color w:val="000000" w:themeColor="text1"/>
          <w:sz w:val="16"/>
          <w:szCs w:val="16"/>
        </w:rPr>
        <w:t>108年7月11日府教學字第</w:t>
      </w:r>
      <w:r w:rsidRPr="0097605C">
        <w:rPr>
          <w:rFonts w:ascii="標楷體" w:eastAsia="標楷體" w:hAnsi="標楷體"/>
          <w:color w:val="000000" w:themeColor="text1"/>
          <w:sz w:val="16"/>
          <w:szCs w:val="16"/>
        </w:rPr>
        <w:t>10</w:t>
      </w:r>
      <w:r w:rsidRPr="0097605C">
        <w:rPr>
          <w:rFonts w:ascii="標楷體" w:eastAsia="標楷體" w:hAnsi="標楷體" w:hint="eastAsia"/>
          <w:color w:val="000000" w:themeColor="text1"/>
          <w:sz w:val="16"/>
          <w:szCs w:val="16"/>
        </w:rPr>
        <w:t>809073831號函修正</w:t>
      </w:r>
    </w:p>
    <w:p w:rsidR="0097605C" w:rsidRPr="0097605C" w:rsidRDefault="0097605C" w:rsidP="0097605C">
      <w:pPr>
        <w:spacing w:line="200" w:lineRule="atLeast"/>
        <w:jc w:val="right"/>
        <w:rPr>
          <w:rFonts w:ascii="標楷體" w:eastAsia="標楷體" w:hAnsi="標楷體"/>
          <w:color w:val="000000" w:themeColor="text1"/>
          <w:sz w:val="16"/>
          <w:szCs w:val="16"/>
        </w:rPr>
      </w:pPr>
      <w:r w:rsidRPr="0097605C">
        <w:rPr>
          <w:rFonts w:ascii="標楷體" w:eastAsia="標楷體" w:hAnsi="標楷體" w:hint="eastAsia"/>
          <w:color w:val="000000" w:themeColor="text1"/>
          <w:sz w:val="16"/>
          <w:szCs w:val="16"/>
        </w:rPr>
        <w:t>109年8月7日府教學字第</w:t>
      </w:r>
      <w:r w:rsidRPr="0097605C">
        <w:rPr>
          <w:rFonts w:ascii="標楷體" w:eastAsia="標楷體" w:hAnsi="標楷體"/>
          <w:color w:val="000000" w:themeColor="text1"/>
          <w:sz w:val="16"/>
          <w:szCs w:val="16"/>
        </w:rPr>
        <w:t>1090912156</w:t>
      </w:r>
      <w:r w:rsidRPr="0097605C">
        <w:rPr>
          <w:rFonts w:ascii="標楷體" w:eastAsia="標楷體" w:hAnsi="標楷體" w:hint="eastAsia"/>
          <w:color w:val="000000" w:themeColor="text1"/>
          <w:sz w:val="16"/>
          <w:szCs w:val="16"/>
        </w:rPr>
        <w:t>號函修正</w:t>
      </w:r>
    </w:p>
    <w:p w:rsidR="0097605C" w:rsidRPr="00996B59" w:rsidRDefault="0097605C" w:rsidP="0097605C">
      <w:pPr>
        <w:spacing w:line="200" w:lineRule="atLeast"/>
        <w:jc w:val="right"/>
        <w:rPr>
          <w:rFonts w:ascii="標楷體" w:eastAsia="標楷體" w:hAnsi="標楷體"/>
          <w:sz w:val="16"/>
          <w:szCs w:val="16"/>
        </w:rPr>
      </w:pPr>
      <w:r w:rsidRPr="00996B59">
        <w:rPr>
          <w:rFonts w:ascii="標楷體" w:eastAsia="標楷體" w:hAnsi="標楷體" w:hint="eastAsia"/>
          <w:sz w:val="16"/>
          <w:szCs w:val="16"/>
        </w:rPr>
        <w:t>110年8月4日府教學字第</w:t>
      </w:r>
      <w:r w:rsidRPr="00996B59">
        <w:rPr>
          <w:rFonts w:ascii="標楷體" w:eastAsia="標楷體" w:hAnsi="標楷體"/>
          <w:sz w:val="16"/>
          <w:szCs w:val="16"/>
        </w:rPr>
        <w:t>1100914054</w:t>
      </w:r>
      <w:r w:rsidRPr="00996B59">
        <w:rPr>
          <w:rFonts w:ascii="標楷體" w:eastAsia="標楷體" w:hAnsi="標楷體" w:hint="eastAsia"/>
          <w:sz w:val="16"/>
          <w:szCs w:val="16"/>
        </w:rPr>
        <w:t>號函修正</w:t>
      </w:r>
    </w:p>
    <w:p w:rsidR="00996B59" w:rsidRPr="0097605C" w:rsidRDefault="0097605C" w:rsidP="00996B59">
      <w:pPr>
        <w:spacing w:line="200" w:lineRule="atLeast"/>
        <w:jc w:val="right"/>
        <w:rPr>
          <w:rFonts w:ascii="標楷體" w:eastAsia="標楷體" w:hAnsi="標楷體"/>
          <w:color w:val="FF0000"/>
          <w:sz w:val="16"/>
          <w:szCs w:val="16"/>
        </w:rPr>
      </w:pPr>
      <w:r w:rsidRPr="0097605C">
        <w:rPr>
          <w:rFonts w:ascii="標楷體" w:eastAsia="標楷體" w:hAnsi="標楷體" w:hint="eastAsia"/>
          <w:sz w:val="16"/>
          <w:szCs w:val="16"/>
        </w:rPr>
        <w:t xml:space="preserve">                                                                       </w:t>
      </w:r>
    </w:p>
    <w:p w:rsidR="0097605C" w:rsidRPr="00996B59" w:rsidRDefault="0097605C" w:rsidP="0097605C">
      <w:pPr>
        <w:tabs>
          <w:tab w:val="left" w:pos="9071"/>
        </w:tabs>
        <w:wordWrap w:val="0"/>
        <w:spacing w:line="200" w:lineRule="atLeast"/>
        <w:ind w:right="640"/>
        <w:jc w:val="right"/>
        <w:rPr>
          <w:rFonts w:ascii="標楷體" w:eastAsia="標楷體" w:hAnsi="標楷體"/>
          <w:color w:val="FF0000"/>
          <w:sz w:val="16"/>
          <w:szCs w:val="16"/>
        </w:rPr>
      </w:pPr>
    </w:p>
    <w:p w:rsidR="0097605C" w:rsidRPr="0097605C" w:rsidRDefault="0097605C" w:rsidP="0097605C">
      <w:pPr>
        <w:spacing w:line="200" w:lineRule="atLeast"/>
        <w:ind w:right="320"/>
        <w:jc w:val="both"/>
        <w:rPr>
          <w:rFonts w:ascii="標楷體" w:eastAsia="標楷體" w:hAnsi="標楷體"/>
          <w:color w:val="FF0000"/>
          <w:sz w:val="16"/>
          <w:szCs w:val="16"/>
        </w:rPr>
      </w:pPr>
    </w:p>
    <w:p w:rsidR="0097605C" w:rsidRPr="0097605C" w:rsidRDefault="0097605C" w:rsidP="0097605C">
      <w:pPr>
        <w:spacing w:line="440" w:lineRule="exact"/>
        <w:jc w:val="both"/>
        <w:rPr>
          <w:rFonts w:ascii="標楷體" w:eastAsia="標楷體" w:hAnsi="標楷體"/>
          <w:bCs/>
          <w:szCs w:val="26"/>
        </w:rPr>
      </w:pPr>
      <w:r w:rsidRPr="0097605C">
        <w:rPr>
          <w:rFonts w:ascii="標楷體" w:eastAsia="標楷體" w:hAnsi="標楷體" w:hint="eastAsia"/>
          <w:szCs w:val="26"/>
        </w:rPr>
        <w:t>一、依據</w:t>
      </w:r>
    </w:p>
    <w:p w:rsidR="0097605C" w:rsidRPr="00DE1AFA" w:rsidRDefault="0097605C" w:rsidP="00475C16">
      <w:pPr>
        <w:adjustRightInd w:val="0"/>
        <w:spacing w:line="400" w:lineRule="exact"/>
        <w:ind w:leftChars="144" w:left="946" w:hangingChars="250" w:hanging="600"/>
        <w:jc w:val="both"/>
        <w:rPr>
          <w:rFonts w:ascii="標楷體" w:eastAsia="標楷體" w:hAnsi="標楷體"/>
          <w:szCs w:val="26"/>
        </w:rPr>
      </w:pPr>
      <w:r w:rsidRPr="00DE1AFA">
        <w:rPr>
          <w:rFonts w:ascii="標楷體" w:eastAsia="標楷體" w:hAnsi="標楷體"/>
          <w:szCs w:val="26"/>
        </w:rPr>
        <w:t>(</w:t>
      </w:r>
      <w:r w:rsidRPr="00DE1AFA">
        <w:rPr>
          <w:rFonts w:ascii="標楷體" w:eastAsia="標楷體" w:hAnsi="標楷體" w:hint="eastAsia"/>
          <w:szCs w:val="26"/>
        </w:rPr>
        <w:t>一</w:t>
      </w:r>
      <w:r w:rsidRPr="00DE1AFA">
        <w:rPr>
          <w:rFonts w:ascii="標楷體" w:eastAsia="標楷體" w:hAnsi="標楷體"/>
          <w:szCs w:val="26"/>
        </w:rPr>
        <w:t>)</w:t>
      </w:r>
      <w:r w:rsidRPr="00DE1AFA">
        <w:rPr>
          <w:rFonts w:ascii="標楷體" w:eastAsia="標楷體" w:hAnsi="標楷體" w:hint="eastAsia"/>
          <w:szCs w:val="26"/>
        </w:rPr>
        <w:t xml:space="preserve"> 總統</w:t>
      </w:r>
      <w:r w:rsidRPr="00DE1AFA">
        <w:rPr>
          <w:rFonts w:ascii="標楷體" w:eastAsia="標楷體" w:hAnsi="標楷體"/>
          <w:szCs w:val="26"/>
        </w:rPr>
        <w:t>1</w:t>
      </w:r>
      <w:r w:rsidRPr="00DE1AFA">
        <w:rPr>
          <w:rFonts w:ascii="標楷體" w:eastAsia="標楷體" w:hAnsi="標楷體" w:hint="eastAsia"/>
          <w:szCs w:val="26"/>
        </w:rPr>
        <w:t>10</w:t>
      </w:r>
      <w:r w:rsidRPr="00DE1AFA">
        <w:rPr>
          <w:rFonts w:ascii="標楷體" w:eastAsia="標楷體" w:hAnsi="標楷體"/>
          <w:szCs w:val="26"/>
        </w:rPr>
        <w:t xml:space="preserve"> </w:t>
      </w:r>
      <w:r w:rsidRPr="00DE1AFA">
        <w:rPr>
          <w:rFonts w:ascii="標楷體" w:eastAsia="標楷體" w:hAnsi="標楷體" w:hint="eastAsia"/>
          <w:szCs w:val="26"/>
        </w:rPr>
        <w:t>年5</w:t>
      </w:r>
      <w:r w:rsidRPr="00DE1AFA">
        <w:rPr>
          <w:rFonts w:ascii="標楷體" w:eastAsia="標楷體" w:hAnsi="標楷體"/>
          <w:szCs w:val="26"/>
        </w:rPr>
        <w:t xml:space="preserve"> </w:t>
      </w:r>
      <w:r w:rsidRPr="00DE1AFA">
        <w:rPr>
          <w:rFonts w:ascii="標楷體" w:eastAsia="標楷體" w:hAnsi="標楷體" w:hint="eastAsia"/>
          <w:szCs w:val="26"/>
        </w:rPr>
        <w:t>月26</w:t>
      </w:r>
      <w:r w:rsidRPr="00DE1AFA">
        <w:rPr>
          <w:rFonts w:ascii="標楷體" w:eastAsia="標楷體" w:hAnsi="標楷體"/>
          <w:szCs w:val="26"/>
        </w:rPr>
        <w:t xml:space="preserve"> </w:t>
      </w:r>
      <w:r w:rsidRPr="00DE1AFA">
        <w:rPr>
          <w:rFonts w:ascii="標楷體" w:eastAsia="標楷體" w:hAnsi="標楷體" w:hint="eastAsia"/>
          <w:szCs w:val="26"/>
        </w:rPr>
        <w:t>日華總一義字第</w:t>
      </w:r>
      <w:r w:rsidRPr="00DE1AFA">
        <w:rPr>
          <w:rFonts w:ascii="標楷體" w:eastAsia="標楷體" w:hAnsi="標楷體"/>
          <w:szCs w:val="26"/>
        </w:rPr>
        <w:t>1</w:t>
      </w:r>
      <w:r w:rsidRPr="00DE1AFA">
        <w:rPr>
          <w:rFonts w:ascii="標楷體" w:eastAsia="標楷體" w:hAnsi="標楷體" w:hint="eastAsia"/>
          <w:szCs w:val="26"/>
        </w:rPr>
        <w:t>1000049231號令公布「高級中等教育法」。</w:t>
      </w:r>
    </w:p>
    <w:p w:rsidR="0097605C" w:rsidRPr="0097605C" w:rsidRDefault="0097605C" w:rsidP="00475C16">
      <w:pPr>
        <w:adjustRightInd w:val="0"/>
        <w:spacing w:line="400" w:lineRule="exact"/>
        <w:ind w:leftChars="144" w:left="946" w:hangingChars="250" w:hanging="600"/>
        <w:jc w:val="both"/>
        <w:rPr>
          <w:rFonts w:ascii="標楷體" w:eastAsia="標楷體" w:hAnsi="標楷體" w:cs="Segoe UI"/>
          <w:color w:val="FF0000"/>
          <w:szCs w:val="26"/>
        </w:rPr>
      </w:pPr>
      <w:r w:rsidRPr="00DE1AFA">
        <w:rPr>
          <w:rFonts w:ascii="標楷體" w:eastAsia="標楷體" w:hAnsi="標楷體"/>
          <w:szCs w:val="26"/>
        </w:rPr>
        <w:t>(</w:t>
      </w:r>
      <w:r w:rsidRPr="00DE1AFA">
        <w:rPr>
          <w:rFonts w:ascii="標楷體" w:eastAsia="標楷體" w:hAnsi="標楷體" w:hint="eastAsia"/>
          <w:szCs w:val="26"/>
        </w:rPr>
        <w:t>二</w:t>
      </w:r>
      <w:r w:rsidRPr="00DE1AFA">
        <w:rPr>
          <w:rFonts w:ascii="標楷體" w:eastAsia="標楷體" w:hAnsi="標楷體"/>
          <w:szCs w:val="26"/>
        </w:rPr>
        <w:t>)</w:t>
      </w:r>
      <w:r w:rsidRPr="00DE1AFA">
        <w:rPr>
          <w:rFonts w:ascii="標楷體" w:eastAsia="標楷體" w:hAnsi="標楷體" w:cs="Segoe UI"/>
          <w:sz w:val="18"/>
          <w:szCs w:val="18"/>
        </w:rPr>
        <w:t xml:space="preserve"> </w:t>
      </w:r>
      <w:r w:rsidRPr="00DE1AFA">
        <w:rPr>
          <w:rFonts w:ascii="標楷體" w:eastAsia="標楷體" w:hAnsi="標楷體" w:cs="Segoe UI"/>
          <w:szCs w:val="26"/>
        </w:rPr>
        <w:t>教育部1</w:t>
      </w:r>
      <w:r w:rsidRPr="00DE1AFA">
        <w:rPr>
          <w:rFonts w:ascii="標楷體" w:eastAsia="標楷體" w:hAnsi="標楷體" w:cs="Segoe UI" w:hint="eastAsia"/>
          <w:szCs w:val="26"/>
        </w:rPr>
        <w:t>10</w:t>
      </w:r>
      <w:r w:rsidRPr="00DE1AFA">
        <w:rPr>
          <w:rFonts w:ascii="標楷體" w:eastAsia="標楷體" w:hAnsi="標楷體" w:cs="Segoe UI"/>
          <w:szCs w:val="26"/>
        </w:rPr>
        <w:t>年</w:t>
      </w:r>
      <w:r w:rsidRPr="00DE1AFA">
        <w:rPr>
          <w:rFonts w:ascii="標楷體" w:eastAsia="標楷體" w:hAnsi="標楷體" w:cs="Segoe UI" w:hint="eastAsia"/>
          <w:szCs w:val="26"/>
        </w:rPr>
        <w:t>6</w:t>
      </w:r>
      <w:r w:rsidRPr="00DE1AFA">
        <w:rPr>
          <w:rFonts w:ascii="標楷體" w:eastAsia="標楷體" w:hAnsi="標楷體" w:cs="Segoe UI"/>
          <w:szCs w:val="26"/>
        </w:rPr>
        <w:t>月</w:t>
      </w:r>
      <w:r w:rsidRPr="00DE1AFA">
        <w:rPr>
          <w:rFonts w:ascii="標楷體" w:eastAsia="標楷體" w:hAnsi="標楷體" w:cs="Segoe UI" w:hint="eastAsia"/>
          <w:szCs w:val="26"/>
        </w:rPr>
        <w:t>30</w:t>
      </w:r>
      <w:r w:rsidRPr="00DE1AFA">
        <w:rPr>
          <w:rFonts w:ascii="標楷體" w:eastAsia="標楷體" w:hAnsi="標楷體" w:cs="Segoe UI"/>
          <w:szCs w:val="26"/>
        </w:rPr>
        <w:t>日臺教授國部字第1</w:t>
      </w:r>
      <w:r w:rsidRPr="00DE1AFA">
        <w:rPr>
          <w:rFonts w:ascii="標楷體" w:eastAsia="標楷體" w:hAnsi="標楷體" w:cs="Segoe UI" w:hint="eastAsia"/>
          <w:szCs w:val="26"/>
        </w:rPr>
        <w:t>100069751</w:t>
      </w:r>
      <w:r w:rsidRPr="00DE1AFA">
        <w:rPr>
          <w:rFonts w:ascii="標楷體" w:eastAsia="標楷體" w:hAnsi="標楷體" w:cs="Segoe UI"/>
          <w:szCs w:val="26"/>
        </w:rPr>
        <w:t>B號令修正發布之「高級中等學校多元入學招生辦法」。</w:t>
      </w:r>
    </w:p>
    <w:p w:rsidR="0097605C" w:rsidRPr="0097605C" w:rsidRDefault="0097605C" w:rsidP="00475C16">
      <w:pPr>
        <w:adjustRightInd w:val="0"/>
        <w:spacing w:line="400" w:lineRule="exact"/>
        <w:ind w:leftChars="144" w:left="946" w:hangingChars="250" w:hanging="600"/>
        <w:jc w:val="both"/>
        <w:rPr>
          <w:rFonts w:ascii="標楷體" w:eastAsia="標楷體" w:hAnsi="標楷體"/>
          <w:color w:val="000000"/>
        </w:rPr>
      </w:pPr>
      <w:r w:rsidRPr="0097605C">
        <w:rPr>
          <w:rFonts w:ascii="標楷體" w:eastAsia="標楷體" w:hAnsi="標楷體"/>
          <w:color w:val="000000"/>
        </w:rPr>
        <w:t>(</w:t>
      </w:r>
      <w:r w:rsidRPr="0097605C">
        <w:rPr>
          <w:rFonts w:ascii="標楷體" w:eastAsia="標楷體" w:hAnsi="標楷體" w:hint="eastAsia"/>
          <w:color w:val="000000"/>
        </w:rPr>
        <w:t>三</w:t>
      </w:r>
      <w:r w:rsidRPr="0097605C">
        <w:rPr>
          <w:rFonts w:ascii="標楷體" w:eastAsia="標楷體" w:hAnsi="標楷體"/>
          <w:color w:val="000000"/>
        </w:rPr>
        <w:t>)</w:t>
      </w:r>
      <w:r w:rsidRPr="0097605C">
        <w:rPr>
          <w:rFonts w:ascii="標楷體" w:eastAsia="標楷體" w:hAnsi="標楷體" w:cs="Segoe UI"/>
          <w:color w:val="000000"/>
        </w:rPr>
        <w:t xml:space="preserve"> 教育部108年10月9日臺教授國部字第1080107933B號令修正發布之「高級中等學校就學區劃定作業要點」。</w:t>
      </w:r>
    </w:p>
    <w:p w:rsidR="0097605C" w:rsidRPr="0097605C" w:rsidRDefault="0097605C" w:rsidP="00475C16">
      <w:pPr>
        <w:adjustRightInd w:val="0"/>
        <w:spacing w:line="400" w:lineRule="exact"/>
        <w:ind w:leftChars="144" w:left="946"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四</w:t>
      </w:r>
      <w:r w:rsidRPr="0097605C">
        <w:rPr>
          <w:rFonts w:ascii="標楷體" w:eastAsia="標楷體" w:hAnsi="標楷體"/>
          <w:szCs w:val="26"/>
        </w:rPr>
        <w:t>)</w:t>
      </w:r>
      <w:r w:rsidR="00E27730">
        <w:rPr>
          <w:rFonts w:ascii="標楷體" w:eastAsia="標楷體" w:hAnsi="標楷體" w:hint="eastAsia"/>
          <w:szCs w:val="26"/>
        </w:rPr>
        <w:t xml:space="preserve"> </w:t>
      </w:r>
      <w:r w:rsidRPr="0097605C">
        <w:rPr>
          <w:rFonts w:ascii="標楷體" w:eastAsia="標楷體" w:hAnsi="標楷體" w:hint="eastAsia"/>
          <w:szCs w:val="26"/>
        </w:rPr>
        <w:t>教育部</w:t>
      </w:r>
      <w:r w:rsidRPr="0097605C">
        <w:rPr>
          <w:rFonts w:ascii="標楷體" w:eastAsia="標楷體" w:hAnsi="標楷體"/>
          <w:szCs w:val="26"/>
        </w:rPr>
        <w:t>105</w:t>
      </w:r>
      <w:r w:rsidRPr="0097605C">
        <w:rPr>
          <w:rFonts w:ascii="標楷體" w:eastAsia="標楷體" w:hAnsi="標楷體" w:hint="eastAsia"/>
          <w:szCs w:val="26"/>
        </w:rPr>
        <w:t>年</w:t>
      </w:r>
      <w:smartTag w:uri="urn:schemas-microsoft-com:office:smarttags" w:element="chsdate">
        <w:smartTagPr>
          <w:attr w:name="IsROCDate" w:val="False"/>
          <w:attr w:name="IsLunarDate" w:val="False"/>
          <w:attr w:name="Day" w:val="30"/>
          <w:attr w:name="Month" w:val="8"/>
          <w:attr w:name="Year" w:val="2017"/>
        </w:smartTagPr>
        <w:smartTag w:uri="urn:schemas-microsoft-com:office:smarttags" w:element="chmetcnv">
          <w:smartTagPr>
            <w:attr w:name="UnitName" w:val="公尺"/>
            <w:attr w:name="SourceValue" w:val="1600"/>
            <w:attr w:name="HasSpace" w:val="True"/>
            <w:attr w:name="Negative" w:val="False"/>
            <w:attr w:name="NumberType" w:val="1"/>
            <w:attr w:name="TCSC" w:val="0"/>
          </w:smartTagPr>
          <w:r w:rsidRPr="0097605C">
            <w:rPr>
              <w:rFonts w:ascii="標楷體" w:eastAsia="標楷體" w:hAnsi="標楷體"/>
              <w:szCs w:val="26"/>
            </w:rPr>
            <w:t>8</w:t>
          </w:r>
          <w:r w:rsidRPr="0097605C">
            <w:rPr>
              <w:rFonts w:ascii="標楷體" w:eastAsia="標楷體" w:hAnsi="標楷體" w:hint="eastAsia"/>
              <w:szCs w:val="26"/>
            </w:rPr>
            <w:t>月</w:t>
          </w:r>
          <w:r w:rsidRPr="0097605C">
            <w:rPr>
              <w:rFonts w:ascii="標楷體" w:eastAsia="標楷體" w:hAnsi="標楷體"/>
              <w:szCs w:val="26"/>
            </w:rPr>
            <w:t xml:space="preserve">30 </w:t>
          </w:r>
        </w:smartTag>
      </w:smartTag>
      <w:r w:rsidRPr="0097605C">
        <w:rPr>
          <w:rFonts w:ascii="標楷體" w:eastAsia="標楷體" w:hAnsi="標楷體" w:hint="eastAsia"/>
          <w:szCs w:val="26"/>
        </w:rPr>
        <w:t>日臺教授國部字第</w:t>
      </w:r>
      <w:smartTag w:uri="urn:schemas-microsoft-com:office:smarttags" w:element="chmetcnv">
        <w:smartTagPr>
          <w:attr w:name="TCSC" w:val="0"/>
          <w:attr w:name="NumberType" w:val="1"/>
          <w:attr w:name="Negative" w:val="False"/>
          <w:attr w:name="HasSpace" w:val="True"/>
          <w:attr w:name="SourceValue" w:val="1600"/>
          <w:attr w:name="UnitName" w:val="公尺"/>
        </w:smartTagPr>
        <w:r w:rsidRPr="0097605C">
          <w:rPr>
            <w:rFonts w:ascii="標楷體" w:eastAsia="標楷體" w:hAnsi="標楷體"/>
            <w:szCs w:val="26"/>
          </w:rPr>
          <w:t>1050091890C</w:t>
        </w:r>
      </w:smartTag>
      <w:r w:rsidRPr="0097605C">
        <w:rPr>
          <w:rFonts w:ascii="標楷體" w:eastAsia="標楷體" w:hAnsi="標楷體" w:hint="eastAsia"/>
          <w:szCs w:val="26"/>
        </w:rPr>
        <w:t>號令修正發布之「高級中等學校免試入學作業要點訂定應遵行事項」。</w:t>
      </w:r>
    </w:p>
    <w:p w:rsidR="0097605C" w:rsidRPr="00475C16" w:rsidRDefault="0097605C" w:rsidP="00475C16">
      <w:pPr>
        <w:adjustRightInd w:val="0"/>
        <w:spacing w:line="400" w:lineRule="exact"/>
        <w:ind w:leftChars="144" w:left="946" w:hangingChars="250" w:hanging="600"/>
        <w:jc w:val="both"/>
        <w:rPr>
          <w:rFonts w:ascii="標楷體" w:eastAsia="標楷體" w:hAnsi="標楷體"/>
          <w:color w:val="FF0000"/>
          <w:szCs w:val="26"/>
        </w:rPr>
      </w:pPr>
      <w:r w:rsidRPr="0097605C">
        <w:rPr>
          <w:rFonts w:ascii="標楷體" w:eastAsia="標楷體" w:hAnsi="標楷體"/>
          <w:szCs w:val="26"/>
        </w:rPr>
        <w:t>(</w:t>
      </w:r>
      <w:r w:rsidRPr="0097605C">
        <w:rPr>
          <w:rFonts w:ascii="標楷體" w:eastAsia="標楷體" w:hAnsi="標楷體" w:hint="eastAsia"/>
          <w:szCs w:val="26"/>
        </w:rPr>
        <w:t>五</w:t>
      </w:r>
      <w:r w:rsidRPr="0097605C">
        <w:rPr>
          <w:rFonts w:ascii="標楷體" w:eastAsia="標楷體" w:hAnsi="標楷體"/>
          <w:szCs w:val="26"/>
        </w:rPr>
        <w:t>)</w:t>
      </w:r>
      <w:r w:rsidR="00E27730">
        <w:rPr>
          <w:rFonts w:ascii="標楷體" w:eastAsia="標楷體" w:hAnsi="標楷體" w:hint="eastAsia"/>
          <w:szCs w:val="26"/>
        </w:rPr>
        <w:t xml:space="preserve"> </w:t>
      </w:r>
      <w:r w:rsidRPr="0097605C">
        <w:rPr>
          <w:rFonts w:ascii="標楷體" w:eastAsia="標楷體" w:hAnsi="標楷體" w:hint="eastAsia"/>
          <w:szCs w:val="26"/>
        </w:rPr>
        <w:t>行政院</w:t>
      </w:r>
      <w:r w:rsidRPr="0097605C">
        <w:rPr>
          <w:rFonts w:ascii="標楷體" w:eastAsia="標楷體" w:hAnsi="標楷體"/>
          <w:szCs w:val="26"/>
        </w:rPr>
        <w:t>106</w:t>
      </w:r>
      <w:r w:rsidRPr="0097605C">
        <w:rPr>
          <w:rFonts w:ascii="標楷體" w:eastAsia="標楷體" w:hAnsi="標楷體" w:hint="eastAsia"/>
          <w:szCs w:val="26"/>
        </w:rPr>
        <w:t>年10</w:t>
      </w:r>
      <w:r w:rsidRPr="0097605C">
        <w:rPr>
          <w:rFonts w:ascii="標楷體" w:eastAsia="標楷體" w:hAnsi="標楷體"/>
          <w:szCs w:val="26"/>
        </w:rPr>
        <w:t xml:space="preserve"> </w:t>
      </w:r>
      <w:r w:rsidRPr="0097605C">
        <w:rPr>
          <w:rFonts w:ascii="標楷體" w:eastAsia="標楷體" w:hAnsi="標楷體" w:hint="eastAsia"/>
          <w:szCs w:val="26"/>
        </w:rPr>
        <w:t>月12</w:t>
      </w:r>
      <w:r w:rsidRPr="0097605C">
        <w:rPr>
          <w:rFonts w:ascii="標楷體" w:eastAsia="標楷體" w:hAnsi="標楷體"/>
          <w:szCs w:val="26"/>
        </w:rPr>
        <w:t xml:space="preserve"> </w:t>
      </w:r>
      <w:r w:rsidRPr="0097605C">
        <w:rPr>
          <w:rFonts w:ascii="標楷體" w:eastAsia="標楷體" w:hAnsi="標楷體" w:hint="eastAsia"/>
          <w:szCs w:val="26"/>
        </w:rPr>
        <w:t>日院臺教字第</w:t>
      </w:r>
      <w:r w:rsidRPr="0097605C">
        <w:rPr>
          <w:rFonts w:ascii="標楷體" w:eastAsia="標楷體" w:hAnsi="標楷體"/>
          <w:szCs w:val="26"/>
        </w:rPr>
        <w:t>10</w:t>
      </w:r>
      <w:r w:rsidRPr="0097605C">
        <w:rPr>
          <w:rFonts w:ascii="標楷體" w:eastAsia="標楷體" w:hAnsi="標楷體" w:hint="eastAsia"/>
          <w:szCs w:val="26"/>
        </w:rPr>
        <w:t>60191247號函核定「十二年國民基本教育實施計畫」之高級中等學校及五專免試入學實施方案。</w:t>
      </w:r>
    </w:p>
    <w:p w:rsidR="0097605C" w:rsidRPr="0097605C" w:rsidRDefault="0097605C" w:rsidP="00C94DE1">
      <w:pPr>
        <w:spacing w:beforeLines="100" w:before="240" w:line="440" w:lineRule="exact"/>
        <w:jc w:val="both"/>
        <w:rPr>
          <w:rFonts w:ascii="標楷體" w:eastAsia="標楷體" w:hAnsi="標楷體"/>
          <w:bCs/>
          <w:szCs w:val="26"/>
        </w:rPr>
      </w:pPr>
      <w:r w:rsidRPr="0097605C">
        <w:rPr>
          <w:rFonts w:ascii="標楷體" w:eastAsia="標楷體" w:hAnsi="標楷體" w:hint="eastAsia"/>
          <w:szCs w:val="26"/>
        </w:rPr>
        <w:t>二、目的</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一</w:t>
      </w:r>
      <w:r w:rsidRPr="0097605C">
        <w:rPr>
          <w:rFonts w:ascii="標楷體" w:eastAsia="標楷體" w:hAnsi="標楷體"/>
          <w:szCs w:val="26"/>
        </w:rPr>
        <w:t>)</w:t>
      </w:r>
      <w:r w:rsidRPr="0097605C">
        <w:rPr>
          <w:rFonts w:ascii="標楷體" w:eastAsia="標楷體" w:hAnsi="標楷體" w:hint="eastAsia"/>
          <w:szCs w:val="26"/>
        </w:rPr>
        <w:t>鼓勵學生五育均衡發展，開展學生多元智能。</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二</w:t>
      </w:r>
      <w:r w:rsidRPr="0097605C">
        <w:rPr>
          <w:rFonts w:ascii="標楷體" w:eastAsia="標楷體" w:hAnsi="標楷體"/>
          <w:szCs w:val="26"/>
        </w:rPr>
        <w:t>)</w:t>
      </w:r>
      <w:r w:rsidRPr="0097605C">
        <w:rPr>
          <w:rFonts w:ascii="標楷體" w:eastAsia="標楷體" w:hAnsi="標楷體" w:hint="eastAsia"/>
          <w:szCs w:val="26"/>
        </w:rPr>
        <w:t>舒緩學生升學壓力，促使學生發展自我優勢。</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三</w:t>
      </w:r>
      <w:r w:rsidRPr="0097605C">
        <w:rPr>
          <w:rFonts w:ascii="標楷體" w:eastAsia="標楷體" w:hAnsi="標楷體"/>
          <w:szCs w:val="26"/>
        </w:rPr>
        <w:t>)</w:t>
      </w:r>
      <w:r w:rsidRPr="0097605C">
        <w:rPr>
          <w:rFonts w:ascii="標楷體" w:eastAsia="標楷體" w:hAnsi="標楷體" w:hint="eastAsia"/>
          <w:szCs w:val="26"/>
        </w:rPr>
        <w:t>發揮教師專業能力，提高教師課程教學品質。</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四</w:t>
      </w:r>
      <w:r w:rsidRPr="0097605C">
        <w:rPr>
          <w:rFonts w:ascii="標楷體" w:eastAsia="標楷體" w:hAnsi="標楷體"/>
          <w:szCs w:val="26"/>
        </w:rPr>
        <w:t>)</w:t>
      </w:r>
      <w:r w:rsidRPr="0097605C">
        <w:rPr>
          <w:rFonts w:ascii="標楷體" w:eastAsia="標楷體" w:hAnsi="標楷體" w:hint="eastAsia"/>
          <w:szCs w:val="26"/>
        </w:rPr>
        <w:t>強化學校辦學特色，增進學生適性學習發展。</w:t>
      </w:r>
    </w:p>
    <w:p w:rsidR="0097605C" w:rsidRPr="0097605C" w:rsidRDefault="0097605C" w:rsidP="00475C16">
      <w:pPr>
        <w:adjustRightInd w:val="0"/>
        <w:spacing w:line="400" w:lineRule="exact"/>
        <w:ind w:leftChars="150" w:left="960" w:hangingChars="250" w:hanging="60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五</w:t>
      </w:r>
      <w:r w:rsidRPr="0097605C">
        <w:rPr>
          <w:rFonts w:ascii="標楷體" w:eastAsia="標楷體" w:hAnsi="標楷體"/>
          <w:szCs w:val="26"/>
        </w:rPr>
        <w:t>)</w:t>
      </w:r>
      <w:r w:rsidRPr="0097605C">
        <w:rPr>
          <w:rFonts w:ascii="標楷體" w:eastAsia="標楷體" w:hAnsi="標楷體" w:hint="eastAsia"/>
          <w:szCs w:val="26"/>
        </w:rPr>
        <w:t>關懷不同地區學生，縮短城鄉教育資源落差。</w:t>
      </w:r>
    </w:p>
    <w:p w:rsidR="0097605C" w:rsidRPr="0097605C" w:rsidRDefault="0097605C" w:rsidP="00C94DE1">
      <w:pPr>
        <w:spacing w:beforeLines="100" w:before="240" w:line="400" w:lineRule="exact"/>
        <w:jc w:val="both"/>
        <w:rPr>
          <w:rFonts w:ascii="標楷體" w:eastAsia="標楷體" w:hAnsi="標楷體"/>
          <w:bCs/>
          <w:szCs w:val="26"/>
        </w:rPr>
      </w:pPr>
      <w:r w:rsidRPr="0097605C">
        <w:rPr>
          <w:rFonts w:ascii="標楷體" w:eastAsia="標楷體" w:hAnsi="標楷體" w:hint="eastAsia"/>
          <w:szCs w:val="26"/>
        </w:rPr>
        <w:t>三、招生對象</w:t>
      </w:r>
    </w:p>
    <w:p w:rsidR="0097605C" w:rsidRPr="0097605C" w:rsidRDefault="0097605C" w:rsidP="00EF62E3">
      <w:pPr>
        <w:adjustRightInd w:val="0"/>
        <w:spacing w:line="400" w:lineRule="exact"/>
        <w:ind w:leftChars="148" w:left="823" w:hangingChars="195" w:hanging="468"/>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一</w:t>
      </w:r>
      <w:r w:rsidRPr="0097605C">
        <w:rPr>
          <w:rFonts w:ascii="標楷體" w:eastAsia="標楷體" w:hAnsi="標楷體"/>
          <w:szCs w:val="26"/>
        </w:rPr>
        <w:t>)</w:t>
      </w:r>
      <w:r w:rsidRPr="0097605C">
        <w:rPr>
          <w:rFonts w:ascii="標楷體" w:eastAsia="標楷體" w:hAnsi="標楷體" w:hint="eastAsia"/>
          <w:szCs w:val="26"/>
        </w:rPr>
        <w:t>本就學區及共同就學區國民中學畢業生</w:t>
      </w:r>
      <w:r w:rsidRPr="0097605C">
        <w:rPr>
          <w:rFonts w:ascii="標楷體" w:eastAsia="標楷體" w:hAnsi="標楷體"/>
          <w:szCs w:val="26"/>
        </w:rPr>
        <w:t>(</w:t>
      </w:r>
      <w:r w:rsidRPr="0097605C">
        <w:rPr>
          <w:rFonts w:ascii="標楷體" w:eastAsia="標楷體" w:hAnsi="標楷體" w:hint="eastAsia"/>
          <w:szCs w:val="26"/>
        </w:rPr>
        <w:t>含應屆、非應屆、具同等學力資格、非學校型態實驗教育</w:t>
      </w:r>
      <w:r w:rsidRPr="0097605C">
        <w:rPr>
          <w:rFonts w:ascii="標楷體" w:eastAsia="標楷體" w:hAnsi="標楷體"/>
          <w:szCs w:val="26"/>
        </w:rPr>
        <w:t>)</w:t>
      </w:r>
      <w:r w:rsidRPr="0097605C">
        <w:rPr>
          <w:rFonts w:ascii="標楷體" w:eastAsia="標楷體" w:hAnsi="標楷體" w:hint="eastAsia"/>
          <w:szCs w:val="26"/>
        </w:rPr>
        <w:t>，以及就讀海外臺灣學校、大陸地區臺商學校、於國外或大</w:t>
      </w:r>
      <w:r w:rsidRPr="0097605C">
        <w:rPr>
          <w:rFonts w:ascii="標楷體" w:eastAsia="標楷體" w:hAnsi="標楷體" w:hint="eastAsia"/>
          <w:szCs w:val="26"/>
        </w:rPr>
        <w:lastRenderedPageBreak/>
        <w:t>陸地區就讀欲返國就學並取得學歷認證，且設籍本就學區內之學生。</w:t>
      </w:r>
    </w:p>
    <w:p w:rsidR="0097605C" w:rsidRPr="0097605C" w:rsidRDefault="0097605C" w:rsidP="00EF62E3">
      <w:pPr>
        <w:adjustRightInd w:val="0"/>
        <w:spacing w:line="400" w:lineRule="exact"/>
        <w:ind w:leftChars="148" w:left="823" w:hangingChars="195" w:hanging="468"/>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二</w:t>
      </w:r>
      <w:r w:rsidRPr="0097605C">
        <w:rPr>
          <w:rFonts w:ascii="標楷體" w:eastAsia="標楷體" w:hAnsi="標楷體"/>
          <w:szCs w:val="26"/>
        </w:rPr>
        <w:t>)</w:t>
      </w:r>
      <w:r w:rsidRPr="0097605C">
        <w:rPr>
          <w:rFonts w:ascii="標楷體" w:eastAsia="標楷體" w:hAnsi="標楷體" w:hint="eastAsia"/>
          <w:szCs w:val="26"/>
        </w:rPr>
        <w:t>非本區各公私立國民中學畢業生，但具以下四種特殊情形之一且未參加他區免試入學之學生，經本區免試入學委員會審核通過者得參加本區免試入學：</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1.</w:t>
      </w:r>
      <w:r w:rsidRPr="0097605C">
        <w:rPr>
          <w:rFonts w:ascii="標楷體" w:eastAsia="標楷體" w:hAnsi="標楷體" w:hint="eastAsia"/>
          <w:szCs w:val="26"/>
        </w:rPr>
        <w:t>學生就讀或畢業之國民中學學籍所在免試就學區，未設置學生適性選擇之技術型高級中等學校課程群別或產業特殊需求類科者。</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2.</w:t>
      </w:r>
      <w:r w:rsidRPr="0097605C">
        <w:rPr>
          <w:rFonts w:ascii="標楷體" w:eastAsia="標楷體" w:hAnsi="標楷體" w:hint="eastAsia"/>
          <w:szCs w:val="26"/>
        </w:rPr>
        <w:t>學生因搬家遷徙。</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3.</w:t>
      </w:r>
      <w:r w:rsidRPr="0097605C">
        <w:rPr>
          <w:rFonts w:ascii="標楷體" w:eastAsia="標楷體" w:hAnsi="標楷體" w:hint="eastAsia"/>
          <w:szCs w:val="26"/>
        </w:rPr>
        <w:t>學生在國中階段跨區就學，惟未遷移戶籍，並計畫返回原戶籍所在地就讀學校。</w:t>
      </w:r>
    </w:p>
    <w:p w:rsidR="0097605C" w:rsidRPr="0097605C" w:rsidRDefault="0097605C" w:rsidP="00EF62E3">
      <w:pPr>
        <w:spacing w:line="400" w:lineRule="exact"/>
        <w:ind w:leftChars="349" w:left="1083" w:hangingChars="102" w:hanging="245"/>
        <w:jc w:val="both"/>
        <w:rPr>
          <w:rFonts w:ascii="標楷體" w:eastAsia="標楷體" w:hAnsi="標楷體"/>
          <w:szCs w:val="26"/>
        </w:rPr>
      </w:pPr>
      <w:r w:rsidRPr="0097605C">
        <w:rPr>
          <w:rFonts w:ascii="標楷體" w:eastAsia="標楷體" w:hAnsi="標楷體"/>
          <w:szCs w:val="26"/>
        </w:rPr>
        <w:t>4.</w:t>
      </w:r>
      <w:r w:rsidRPr="0097605C">
        <w:rPr>
          <w:rFonts w:ascii="標楷體" w:eastAsia="標楷體" w:hAnsi="標楷體" w:hint="eastAsia"/>
          <w:szCs w:val="26"/>
        </w:rPr>
        <w:t>其他經核定之特殊因素。</w:t>
      </w:r>
    </w:p>
    <w:p w:rsidR="0097605C" w:rsidRPr="0097605C" w:rsidRDefault="0097605C" w:rsidP="00475C16">
      <w:pPr>
        <w:adjustRightInd w:val="0"/>
        <w:spacing w:line="400" w:lineRule="exact"/>
        <w:ind w:leftChars="148" w:left="823" w:hangingChars="195" w:hanging="468"/>
        <w:jc w:val="both"/>
        <w:rPr>
          <w:rFonts w:ascii="標楷體" w:eastAsia="標楷體" w:hAnsi="標楷體"/>
        </w:rPr>
      </w:pPr>
      <w:r w:rsidRPr="0097605C">
        <w:rPr>
          <w:rFonts w:ascii="標楷體" w:eastAsia="標楷體" w:hAnsi="標楷體"/>
          <w:szCs w:val="26"/>
        </w:rPr>
        <w:t xml:space="preserve"> (</w:t>
      </w:r>
      <w:r w:rsidRPr="0097605C">
        <w:rPr>
          <w:rFonts w:ascii="標楷體" w:eastAsia="標楷體" w:hAnsi="標楷體" w:hint="eastAsia"/>
          <w:szCs w:val="26"/>
        </w:rPr>
        <w:t>三</w:t>
      </w:r>
      <w:r w:rsidRPr="0097605C">
        <w:rPr>
          <w:rFonts w:ascii="標楷體" w:eastAsia="標楷體" w:hAnsi="標楷體"/>
          <w:szCs w:val="26"/>
        </w:rPr>
        <w:t>)</w:t>
      </w:r>
      <w:r w:rsidRPr="0097605C">
        <w:rPr>
          <w:rFonts w:ascii="標楷體" w:eastAsia="標楷體" w:hAnsi="標楷體" w:hint="eastAsia"/>
          <w:szCs w:val="26"/>
        </w:rPr>
        <w:t>外國籍及大陸地區學生依相關規定辦理免試入學事宜</w:t>
      </w:r>
      <w:r w:rsidRPr="0097605C">
        <w:rPr>
          <w:rFonts w:ascii="標楷體" w:eastAsia="標楷體" w:hAnsi="標楷體" w:hint="eastAsia"/>
        </w:rPr>
        <w:t>。</w:t>
      </w:r>
    </w:p>
    <w:p w:rsidR="0097605C" w:rsidRPr="00EF62E3" w:rsidRDefault="0097605C" w:rsidP="00C94DE1">
      <w:pPr>
        <w:spacing w:beforeLines="100" w:before="240" w:line="400" w:lineRule="exact"/>
        <w:jc w:val="both"/>
        <w:rPr>
          <w:rFonts w:ascii="標楷體" w:eastAsia="標楷體" w:hAnsi="標楷體"/>
          <w:bCs/>
          <w:szCs w:val="24"/>
        </w:rPr>
      </w:pPr>
      <w:r w:rsidRPr="0097605C">
        <w:rPr>
          <w:rFonts w:ascii="標楷體" w:eastAsia="標楷體" w:hAnsi="標楷體" w:hint="eastAsia"/>
          <w:szCs w:val="26"/>
        </w:rPr>
        <w:t>四、</w:t>
      </w:r>
      <w:r w:rsidRPr="00EF62E3">
        <w:rPr>
          <w:rFonts w:ascii="標楷體" w:eastAsia="標楷體" w:hAnsi="標楷體" w:hint="eastAsia"/>
          <w:szCs w:val="24"/>
        </w:rPr>
        <w:t>組織與任務</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EF62E3">
        <w:rPr>
          <w:rFonts w:ascii="標楷體" w:eastAsia="標楷體" w:hAnsi="標楷體"/>
          <w:szCs w:val="24"/>
        </w:rPr>
        <w:t>(</w:t>
      </w:r>
      <w:r w:rsidRPr="00EF62E3">
        <w:rPr>
          <w:rFonts w:ascii="標楷體" w:eastAsia="標楷體" w:hAnsi="標楷體" w:hint="eastAsia"/>
          <w:szCs w:val="24"/>
        </w:rPr>
        <w:t>一</w:t>
      </w:r>
      <w:r w:rsidRPr="00EF62E3">
        <w:rPr>
          <w:rFonts w:ascii="標楷體" w:eastAsia="標楷體" w:hAnsi="標楷體"/>
          <w:szCs w:val="24"/>
        </w:rPr>
        <w:t>)</w:t>
      </w:r>
      <w:r w:rsidRPr="00EF62E3">
        <w:rPr>
          <w:rFonts w:ascii="標楷體" w:eastAsia="標楷體" w:hAnsi="標楷體" w:hint="eastAsia"/>
          <w:szCs w:val="24"/>
        </w:rPr>
        <w:t>「澎湖區高級中等學校入學推動工作小組」（以下簡稱推動工作小組）</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組織成員</w:t>
      </w:r>
    </w:p>
    <w:p w:rsidR="0097605C" w:rsidRPr="00EF62E3" w:rsidRDefault="0097605C" w:rsidP="00EF62E3">
      <w:pPr>
        <w:pStyle w:val="21"/>
        <w:spacing w:line="400" w:lineRule="exact"/>
        <w:ind w:left="1260" w:firstLine="0"/>
        <w:rPr>
          <w:sz w:val="24"/>
          <w:szCs w:val="24"/>
        </w:rPr>
      </w:pPr>
      <w:r w:rsidRPr="00EF62E3">
        <w:rPr>
          <w:rFonts w:hint="eastAsia"/>
          <w:sz w:val="24"/>
          <w:szCs w:val="24"/>
        </w:rPr>
        <w:t>由澎湖縣政府（以下簡稱本府）籌組，本府教育處處長擔任召集人，教育主管機關代表</w:t>
      </w:r>
      <w:r w:rsidR="00D402CA" w:rsidRPr="00EF62E3">
        <w:rPr>
          <w:rFonts w:hint="eastAsia"/>
          <w:sz w:val="24"/>
          <w:szCs w:val="24"/>
        </w:rPr>
        <w:t>1人</w:t>
      </w:r>
      <w:r w:rsidRPr="00EF62E3">
        <w:rPr>
          <w:rFonts w:hint="eastAsia"/>
          <w:sz w:val="24"/>
          <w:szCs w:val="24"/>
        </w:rPr>
        <w:t>、本府教育處代表</w:t>
      </w:r>
      <w:r w:rsidR="00D402CA" w:rsidRPr="00EF62E3">
        <w:rPr>
          <w:rFonts w:hint="eastAsia"/>
          <w:sz w:val="24"/>
          <w:szCs w:val="24"/>
        </w:rPr>
        <w:t>3人</w:t>
      </w:r>
      <w:r w:rsidRPr="00EF62E3">
        <w:rPr>
          <w:rFonts w:hint="eastAsia"/>
          <w:sz w:val="24"/>
          <w:szCs w:val="24"/>
        </w:rPr>
        <w:t>、本縣高級中等學校代表（含各入學委員會主委學校）</w:t>
      </w:r>
      <w:r w:rsidR="00C46964" w:rsidRPr="00EF62E3">
        <w:rPr>
          <w:rFonts w:hint="eastAsia"/>
          <w:sz w:val="24"/>
          <w:szCs w:val="24"/>
        </w:rPr>
        <w:t>4</w:t>
      </w:r>
      <w:r w:rsidR="00D402CA" w:rsidRPr="00EF62E3">
        <w:rPr>
          <w:rFonts w:hint="eastAsia"/>
          <w:sz w:val="24"/>
          <w:szCs w:val="24"/>
        </w:rPr>
        <w:t>人</w:t>
      </w:r>
      <w:r w:rsidRPr="00EF62E3">
        <w:rPr>
          <w:rFonts w:hint="eastAsia"/>
          <w:sz w:val="24"/>
          <w:szCs w:val="24"/>
        </w:rPr>
        <w:t>、國民中學代表</w:t>
      </w:r>
      <w:r w:rsidR="00D402CA" w:rsidRPr="00EF62E3">
        <w:rPr>
          <w:rFonts w:hint="eastAsia"/>
          <w:sz w:val="24"/>
          <w:szCs w:val="24"/>
        </w:rPr>
        <w:t>5人</w:t>
      </w:r>
      <w:r w:rsidRPr="00EF62E3">
        <w:rPr>
          <w:rFonts w:hint="eastAsia"/>
          <w:sz w:val="24"/>
          <w:szCs w:val="24"/>
        </w:rPr>
        <w:t>、家長團體代表</w:t>
      </w:r>
      <w:r w:rsidR="00D402CA" w:rsidRPr="00EF62E3">
        <w:rPr>
          <w:rFonts w:hint="eastAsia"/>
          <w:sz w:val="24"/>
          <w:szCs w:val="24"/>
        </w:rPr>
        <w:t>1人</w:t>
      </w:r>
      <w:r w:rsidRPr="00EF62E3">
        <w:rPr>
          <w:rFonts w:hint="eastAsia"/>
          <w:sz w:val="24"/>
          <w:szCs w:val="24"/>
        </w:rPr>
        <w:t>、教師組織代表</w:t>
      </w:r>
      <w:r w:rsidR="00C46964" w:rsidRPr="00EF62E3">
        <w:rPr>
          <w:rFonts w:hint="eastAsia"/>
          <w:sz w:val="24"/>
          <w:szCs w:val="24"/>
        </w:rPr>
        <w:t>2</w:t>
      </w:r>
      <w:r w:rsidR="00D402CA" w:rsidRPr="00EF62E3">
        <w:rPr>
          <w:rFonts w:hint="eastAsia"/>
          <w:sz w:val="24"/>
          <w:szCs w:val="24"/>
        </w:rPr>
        <w:t>人</w:t>
      </w:r>
      <w:r w:rsidRPr="00EF62E3">
        <w:rPr>
          <w:rFonts w:hint="eastAsia"/>
          <w:sz w:val="24"/>
          <w:szCs w:val="24"/>
        </w:rPr>
        <w:t>及學者專家代表</w:t>
      </w:r>
      <w:r w:rsidR="00D402CA" w:rsidRPr="00EF62E3">
        <w:rPr>
          <w:rFonts w:hint="eastAsia"/>
          <w:sz w:val="24"/>
          <w:szCs w:val="24"/>
        </w:rPr>
        <w:t>1人</w:t>
      </w:r>
      <w:r w:rsidRPr="00EF62E3">
        <w:rPr>
          <w:rFonts w:hint="eastAsia"/>
          <w:sz w:val="24"/>
          <w:szCs w:val="24"/>
        </w:rPr>
        <w:t>等共同組成。</w:t>
      </w:r>
    </w:p>
    <w:p w:rsidR="0097605C" w:rsidRPr="00EF62E3" w:rsidRDefault="0097605C" w:rsidP="00EF62E3">
      <w:pPr>
        <w:adjustRightInd w:val="0"/>
        <w:snapToGrid w:val="0"/>
        <w:spacing w:line="400" w:lineRule="exact"/>
        <w:ind w:left="993"/>
        <w:jc w:val="both"/>
        <w:rPr>
          <w:rFonts w:ascii="標楷體" w:eastAsia="標楷體" w:hAnsi="標楷體"/>
          <w:bCs/>
          <w:szCs w:val="24"/>
        </w:rPr>
      </w:pPr>
      <w:r w:rsidRPr="00EF62E3">
        <w:rPr>
          <w:rFonts w:ascii="標楷體" w:eastAsia="標楷體" w:hAnsi="標楷體"/>
          <w:szCs w:val="24"/>
        </w:rPr>
        <w:t>2.</w:t>
      </w:r>
      <w:r w:rsidRPr="00EF62E3">
        <w:rPr>
          <w:rFonts w:ascii="標楷體" w:eastAsia="標楷體" w:hAnsi="標楷體" w:hint="eastAsia"/>
          <w:szCs w:val="24"/>
        </w:rPr>
        <w:t>組織任務</w:t>
      </w:r>
    </w:p>
    <w:p w:rsidR="0097605C" w:rsidRPr="00EF62E3" w:rsidRDefault="0097605C" w:rsidP="00EF62E3">
      <w:pPr>
        <w:adjustRightInd w:val="0"/>
        <w:snapToGrid w:val="0"/>
        <w:spacing w:line="400" w:lineRule="exact"/>
        <w:ind w:leftChars="486" w:left="1766" w:hangingChars="250" w:hanging="600"/>
        <w:jc w:val="both"/>
        <w:rPr>
          <w:rFonts w:ascii="標楷體" w:eastAsia="標楷體" w:hAnsi="標楷體"/>
          <w:b/>
          <w:color w:val="FF0000"/>
          <w:szCs w:val="24"/>
        </w:rPr>
      </w:pPr>
      <w:r w:rsidRPr="00EF62E3">
        <w:rPr>
          <w:rFonts w:ascii="標楷體" w:eastAsia="標楷體" w:hAnsi="標楷體" w:hint="eastAsia"/>
          <w:szCs w:val="24"/>
        </w:rPr>
        <w:t>（</w:t>
      </w:r>
      <w:r w:rsidRPr="00EF62E3">
        <w:rPr>
          <w:rFonts w:ascii="標楷體" w:eastAsia="標楷體" w:hAnsi="標楷體"/>
          <w:szCs w:val="24"/>
        </w:rPr>
        <w:t>1</w:t>
      </w:r>
      <w:r w:rsidRPr="00EF62E3">
        <w:rPr>
          <w:rFonts w:ascii="標楷體" w:eastAsia="標楷體" w:hAnsi="標楷體" w:hint="eastAsia"/>
          <w:szCs w:val="24"/>
        </w:rPr>
        <w:t>）擬定本區「高級中等學校免試入學作業要點」，經澎湖縣教育審議委員會通過，並經中央主管機關備查後公告實施。</w:t>
      </w:r>
    </w:p>
    <w:p w:rsidR="0097605C" w:rsidRPr="00EF62E3" w:rsidRDefault="0097605C" w:rsidP="00EF62E3">
      <w:pPr>
        <w:adjustRightInd w:val="0"/>
        <w:snapToGrid w:val="0"/>
        <w:spacing w:line="400" w:lineRule="exact"/>
        <w:ind w:leftChars="486" w:left="1766" w:hangingChars="250" w:hanging="600"/>
        <w:jc w:val="both"/>
        <w:rPr>
          <w:rFonts w:ascii="標楷體" w:eastAsia="標楷體" w:hAnsi="標楷體"/>
          <w:szCs w:val="24"/>
        </w:rPr>
      </w:pPr>
      <w:r w:rsidRPr="00EF62E3">
        <w:rPr>
          <w:rFonts w:ascii="標楷體" w:eastAsia="標楷體" w:hAnsi="標楷體" w:hint="eastAsia"/>
          <w:szCs w:val="24"/>
        </w:rPr>
        <w:t>（</w:t>
      </w:r>
      <w:r w:rsidRPr="00EF62E3">
        <w:rPr>
          <w:rFonts w:ascii="標楷體" w:eastAsia="標楷體" w:hAnsi="標楷體"/>
          <w:szCs w:val="24"/>
        </w:rPr>
        <w:t>2</w:t>
      </w:r>
      <w:r w:rsidRPr="00EF62E3">
        <w:rPr>
          <w:rFonts w:ascii="標楷體" w:eastAsia="標楷體" w:hAnsi="標楷體" w:hint="eastAsia"/>
          <w:szCs w:val="24"/>
        </w:rPr>
        <w:t>）規劃本區高級中等學校免試入學之分年度目標值、招生比率、推動策略及作業流程等。</w:t>
      </w:r>
    </w:p>
    <w:p w:rsidR="0097605C" w:rsidRPr="00EF62E3" w:rsidRDefault="0097605C" w:rsidP="00EF62E3">
      <w:pPr>
        <w:adjustRightInd w:val="0"/>
        <w:snapToGrid w:val="0"/>
        <w:spacing w:line="400" w:lineRule="exact"/>
        <w:ind w:leftChars="486" w:left="1766" w:hangingChars="250" w:hanging="600"/>
        <w:jc w:val="both"/>
        <w:rPr>
          <w:rFonts w:ascii="標楷體" w:eastAsia="標楷體" w:hAnsi="標楷體"/>
          <w:szCs w:val="24"/>
        </w:rPr>
      </w:pPr>
      <w:r w:rsidRPr="00EF62E3">
        <w:rPr>
          <w:rFonts w:ascii="標楷體" w:eastAsia="標楷體" w:hAnsi="標楷體" w:hint="eastAsia"/>
          <w:szCs w:val="24"/>
        </w:rPr>
        <w:t>（</w:t>
      </w:r>
      <w:r w:rsidRPr="00EF62E3">
        <w:rPr>
          <w:rFonts w:ascii="標楷體" w:eastAsia="標楷體" w:hAnsi="標楷體"/>
          <w:szCs w:val="24"/>
        </w:rPr>
        <w:t>3</w:t>
      </w:r>
      <w:r w:rsidRPr="00EF62E3">
        <w:rPr>
          <w:rFonts w:ascii="標楷體" w:eastAsia="標楷體" w:hAnsi="標楷體" w:hint="eastAsia"/>
          <w:szCs w:val="24"/>
        </w:rPr>
        <w:t>）研議其他有關免試入學推動之事項。</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EF62E3">
        <w:rPr>
          <w:rFonts w:ascii="標楷體" w:eastAsia="標楷體" w:hAnsi="標楷體"/>
          <w:szCs w:val="24"/>
        </w:rPr>
        <w:t>(</w:t>
      </w:r>
      <w:r w:rsidRPr="00EF62E3">
        <w:rPr>
          <w:rFonts w:ascii="標楷體" w:eastAsia="標楷體" w:hAnsi="標楷體" w:hint="eastAsia"/>
          <w:szCs w:val="24"/>
        </w:rPr>
        <w:t>二）「澎湖區高級中等學校免試入學委員會」（以下簡稱免試入學委員會）</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組織成員</w:t>
      </w:r>
    </w:p>
    <w:p w:rsidR="0097605C" w:rsidRPr="00EF62E3" w:rsidRDefault="0097605C" w:rsidP="00EF62E3">
      <w:pPr>
        <w:pStyle w:val="31"/>
        <w:spacing w:line="400" w:lineRule="exact"/>
        <w:ind w:leftChars="479" w:left="1150" w:firstLineChars="0" w:firstLine="0"/>
        <w:rPr>
          <w:color w:val="auto"/>
          <w:sz w:val="24"/>
          <w:szCs w:val="24"/>
          <w:u w:val="none"/>
        </w:rPr>
      </w:pPr>
      <w:r w:rsidRPr="00EF62E3">
        <w:rPr>
          <w:rFonts w:hint="eastAsia"/>
          <w:color w:val="auto"/>
          <w:sz w:val="24"/>
          <w:szCs w:val="24"/>
          <w:u w:val="none"/>
        </w:rPr>
        <w:t>由本府、教育主</w:t>
      </w:r>
      <w:r w:rsidRPr="00EF62E3">
        <w:rPr>
          <w:rFonts w:hint="eastAsia"/>
          <w:color w:val="000000" w:themeColor="text1"/>
          <w:sz w:val="24"/>
          <w:szCs w:val="24"/>
          <w:u w:val="none"/>
        </w:rPr>
        <w:t>管</w:t>
      </w:r>
      <w:r w:rsidRPr="00EF62E3">
        <w:rPr>
          <w:rFonts w:hint="eastAsia"/>
          <w:color w:val="auto"/>
          <w:sz w:val="24"/>
          <w:szCs w:val="24"/>
          <w:u w:val="none"/>
        </w:rPr>
        <w:t>關機關代表、本區各高級中等學校校長、教務主任、國中校長、教師組織、家長團體代表等組成。</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2.</w:t>
      </w:r>
      <w:r w:rsidRPr="00EF62E3">
        <w:rPr>
          <w:rFonts w:ascii="標楷體" w:eastAsia="標楷體" w:hAnsi="標楷體" w:hint="eastAsia"/>
          <w:szCs w:val="24"/>
        </w:rPr>
        <w:t>組織任務</w:t>
      </w:r>
    </w:p>
    <w:p w:rsidR="0097605C" w:rsidRPr="0097605C" w:rsidRDefault="0097605C" w:rsidP="00EF62E3">
      <w:pPr>
        <w:pStyle w:val="31"/>
        <w:spacing w:line="400" w:lineRule="exact"/>
        <w:ind w:leftChars="479" w:left="1150" w:firstLineChars="0" w:firstLine="0"/>
        <w:rPr>
          <w:color w:val="auto"/>
          <w:sz w:val="26"/>
          <w:szCs w:val="26"/>
          <w:u w:val="none"/>
        </w:rPr>
      </w:pPr>
      <w:r w:rsidRPr="00EF62E3">
        <w:rPr>
          <w:rFonts w:hint="eastAsia"/>
          <w:color w:val="auto"/>
          <w:sz w:val="24"/>
          <w:szCs w:val="24"/>
          <w:u w:val="none"/>
        </w:rPr>
        <w:t>辦理本區免試入學相關事宜，並研議各校免試入學名額比率。</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szCs w:val="26"/>
        </w:rPr>
        <w:t>(</w:t>
      </w:r>
      <w:r w:rsidRPr="0097605C">
        <w:rPr>
          <w:rFonts w:ascii="標楷體" w:eastAsia="標楷體" w:hAnsi="標楷體" w:hint="eastAsia"/>
          <w:szCs w:val="26"/>
        </w:rPr>
        <w:t>三）「高級中等學校招生委員會」</w:t>
      </w:r>
    </w:p>
    <w:p w:rsidR="0097605C" w:rsidRPr="0097605C" w:rsidRDefault="0097605C" w:rsidP="00EF62E3">
      <w:pPr>
        <w:adjustRightInd w:val="0"/>
        <w:snapToGrid w:val="0"/>
        <w:spacing w:line="400" w:lineRule="exact"/>
        <w:ind w:left="993"/>
        <w:jc w:val="both"/>
        <w:rPr>
          <w:rFonts w:ascii="標楷體" w:eastAsia="標楷體" w:hAnsi="標楷體"/>
          <w:bCs/>
          <w:szCs w:val="26"/>
        </w:rPr>
      </w:pPr>
      <w:r w:rsidRPr="0097605C">
        <w:rPr>
          <w:rFonts w:ascii="標楷體" w:eastAsia="標楷體" w:hAnsi="標楷體"/>
          <w:szCs w:val="26"/>
        </w:rPr>
        <w:t>1.</w:t>
      </w:r>
      <w:r w:rsidRPr="0097605C">
        <w:rPr>
          <w:rFonts w:ascii="標楷體" w:eastAsia="標楷體" w:hAnsi="標楷體" w:hint="eastAsia"/>
          <w:szCs w:val="26"/>
        </w:rPr>
        <w:t>組織成員</w:t>
      </w:r>
    </w:p>
    <w:p w:rsidR="0097605C" w:rsidRPr="0097605C" w:rsidRDefault="0097605C" w:rsidP="00EF62E3">
      <w:pPr>
        <w:adjustRightInd w:val="0"/>
        <w:snapToGrid w:val="0"/>
        <w:spacing w:line="400" w:lineRule="exact"/>
        <w:ind w:firstLineChars="500" w:firstLine="1200"/>
        <w:jc w:val="both"/>
        <w:rPr>
          <w:rFonts w:ascii="標楷體" w:eastAsia="標楷體" w:hAnsi="標楷體"/>
          <w:szCs w:val="26"/>
        </w:rPr>
      </w:pPr>
      <w:r w:rsidRPr="0097605C">
        <w:rPr>
          <w:rFonts w:ascii="標楷體" w:eastAsia="標楷體" w:hAnsi="標楷體" w:hint="eastAsia"/>
          <w:szCs w:val="26"/>
        </w:rPr>
        <w:t>由各高級中等學校分別籌組。</w:t>
      </w:r>
    </w:p>
    <w:p w:rsidR="0097605C" w:rsidRPr="0097605C" w:rsidRDefault="0097605C" w:rsidP="00EF62E3">
      <w:pPr>
        <w:adjustRightInd w:val="0"/>
        <w:snapToGrid w:val="0"/>
        <w:spacing w:line="400" w:lineRule="exact"/>
        <w:ind w:left="993"/>
        <w:jc w:val="both"/>
        <w:rPr>
          <w:rFonts w:ascii="標楷體" w:eastAsia="標楷體" w:hAnsi="標楷體"/>
          <w:bCs/>
          <w:szCs w:val="26"/>
        </w:rPr>
      </w:pPr>
      <w:r w:rsidRPr="0097605C">
        <w:rPr>
          <w:rFonts w:ascii="標楷體" w:eastAsia="標楷體" w:hAnsi="標楷體"/>
          <w:szCs w:val="26"/>
        </w:rPr>
        <w:t>2.</w:t>
      </w:r>
      <w:r w:rsidRPr="0097605C">
        <w:rPr>
          <w:rFonts w:ascii="標楷體" w:eastAsia="標楷體" w:hAnsi="標楷體" w:hint="eastAsia"/>
          <w:szCs w:val="26"/>
        </w:rPr>
        <w:t>組織任務</w:t>
      </w:r>
    </w:p>
    <w:p w:rsidR="0097605C" w:rsidRPr="0097605C" w:rsidRDefault="0097605C" w:rsidP="00EF62E3">
      <w:pPr>
        <w:adjustRightInd w:val="0"/>
        <w:snapToGrid w:val="0"/>
        <w:spacing w:line="400" w:lineRule="exact"/>
        <w:ind w:leftChars="500" w:left="1200"/>
        <w:jc w:val="both"/>
        <w:rPr>
          <w:rFonts w:ascii="標楷體" w:eastAsia="標楷體" w:hAnsi="標楷體"/>
          <w:szCs w:val="26"/>
        </w:rPr>
      </w:pPr>
      <w:r w:rsidRPr="0097605C">
        <w:rPr>
          <w:rFonts w:ascii="標楷體" w:eastAsia="標楷體" w:hAnsi="標楷體" w:hint="eastAsia"/>
          <w:szCs w:val="26"/>
        </w:rPr>
        <w:t>研議各校提供免試入學名額，將資料送請本區高級中等學校免試入學委員會</w:t>
      </w:r>
      <w:r w:rsidRPr="0097605C">
        <w:rPr>
          <w:rFonts w:ascii="標楷體" w:eastAsia="標楷體" w:hAnsi="標楷體" w:hint="eastAsia"/>
          <w:szCs w:val="26"/>
        </w:rPr>
        <w:lastRenderedPageBreak/>
        <w:t>彙整，報各校之主管機關核准後，載明於簡章並公告。</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97605C">
        <w:rPr>
          <w:rFonts w:ascii="標楷體" w:eastAsia="標楷體" w:hAnsi="標楷體"/>
          <w:szCs w:val="26"/>
        </w:rPr>
        <w:t>(</w:t>
      </w:r>
      <w:r w:rsidRPr="0097605C">
        <w:rPr>
          <w:rFonts w:ascii="標楷體" w:eastAsia="標楷體" w:hAnsi="標楷體" w:hint="eastAsia"/>
          <w:szCs w:val="26"/>
        </w:rPr>
        <w:t>四）</w:t>
      </w:r>
      <w:r w:rsidRPr="00EF62E3">
        <w:rPr>
          <w:rFonts w:ascii="標楷體" w:eastAsia="標楷體" w:hAnsi="標楷體" w:hint="eastAsia"/>
          <w:szCs w:val="24"/>
        </w:rPr>
        <w:t>「生涯發展教育工作執行委員會」</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組織成員</w:t>
      </w:r>
    </w:p>
    <w:p w:rsidR="0097605C" w:rsidRPr="00EF62E3" w:rsidRDefault="0097605C" w:rsidP="00EF62E3">
      <w:pPr>
        <w:adjustRightInd w:val="0"/>
        <w:snapToGrid w:val="0"/>
        <w:spacing w:line="400" w:lineRule="exact"/>
        <w:ind w:firstLineChars="500" w:firstLine="1200"/>
        <w:jc w:val="both"/>
        <w:rPr>
          <w:rFonts w:ascii="標楷體" w:eastAsia="標楷體" w:hAnsi="標楷體"/>
          <w:szCs w:val="24"/>
        </w:rPr>
      </w:pPr>
      <w:r w:rsidRPr="00EF62E3">
        <w:rPr>
          <w:rFonts w:ascii="標楷體" w:eastAsia="標楷體" w:hAnsi="標楷體" w:hint="eastAsia"/>
          <w:szCs w:val="24"/>
        </w:rPr>
        <w:t>由本區各國中分別成立。</w:t>
      </w:r>
    </w:p>
    <w:p w:rsidR="0097605C" w:rsidRPr="00EF62E3" w:rsidRDefault="0097605C" w:rsidP="00EF62E3">
      <w:pPr>
        <w:adjustRightInd w:val="0"/>
        <w:snapToGrid w:val="0"/>
        <w:spacing w:line="400" w:lineRule="exact"/>
        <w:ind w:left="993"/>
        <w:jc w:val="both"/>
        <w:rPr>
          <w:rFonts w:ascii="標楷體" w:eastAsia="標楷體" w:hAnsi="標楷體"/>
          <w:szCs w:val="24"/>
        </w:rPr>
      </w:pPr>
      <w:r w:rsidRPr="00EF62E3">
        <w:rPr>
          <w:rFonts w:ascii="標楷體" w:eastAsia="標楷體" w:hAnsi="標楷體"/>
          <w:szCs w:val="24"/>
        </w:rPr>
        <w:t>2.</w:t>
      </w:r>
      <w:r w:rsidRPr="00EF62E3">
        <w:rPr>
          <w:rFonts w:ascii="標楷體" w:eastAsia="標楷體" w:hAnsi="標楷體" w:hint="eastAsia"/>
          <w:szCs w:val="24"/>
        </w:rPr>
        <w:t>組織任務</w:t>
      </w:r>
    </w:p>
    <w:p w:rsidR="0097605C" w:rsidRPr="00EF62E3" w:rsidRDefault="0097605C" w:rsidP="00EF62E3">
      <w:pPr>
        <w:pStyle w:val="a9"/>
        <w:adjustRightInd w:val="0"/>
        <w:snapToGrid w:val="0"/>
        <w:spacing w:line="400" w:lineRule="exact"/>
        <w:ind w:leftChars="471" w:left="1701" w:hangingChars="238" w:hanging="571"/>
        <w:jc w:val="both"/>
        <w:rPr>
          <w:rFonts w:ascii="標楷體" w:hAnsi="標楷體"/>
        </w:rPr>
      </w:pPr>
      <w:r w:rsidRPr="00EF62E3">
        <w:rPr>
          <w:rFonts w:ascii="標楷體" w:hAnsi="標楷體" w:hint="eastAsia"/>
        </w:rPr>
        <w:t>（</w:t>
      </w:r>
      <w:r w:rsidRPr="00EF62E3">
        <w:rPr>
          <w:rFonts w:ascii="標楷體" w:hAnsi="標楷體"/>
        </w:rPr>
        <w:t>1</w:t>
      </w:r>
      <w:r w:rsidRPr="00EF62E3">
        <w:rPr>
          <w:rFonts w:ascii="標楷體" w:hAnsi="標楷體" w:hint="eastAsia"/>
        </w:rPr>
        <w:t>）負責推動各校生涯發展教育，依學生能力、性向、興趣及各項測驗結果、教師平時之觀察及試探活動紀錄，給予學生適性輔導。</w:t>
      </w:r>
    </w:p>
    <w:p w:rsidR="0097605C" w:rsidRPr="00EF62E3" w:rsidRDefault="0097605C" w:rsidP="00EF62E3">
      <w:pPr>
        <w:pStyle w:val="a9"/>
        <w:adjustRightInd w:val="0"/>
        <w:snapToGrid w:val="0"/>
        <w:spacing w:line="400" w:lineRule="exact"/>
        <w:ind w:leftChars="471" w:left="1701" w:hangingChars="238" w:hanging="571"/>
        <w:jc w:val="both"/>
        <w:rPr>
          <w:rFonts w:ascii="標楷體" w:hAnsi="標楷體"/>
        </w:rPr>
      </w:pPr>
      <w:r w:rsidRPr="00EF62E3">
        <w:rPr>
          <w:rFonts w:ascii="標楷體" w:hAnsi="標楷體" w:hint="eastAsia"/>
        </w:rPr>
        <w:t>（</w:t>
      </w:r>
      <w:r w:rsidRPr="00EF62E3">
        <w:rPr>
          <w:rFonts w:ascii="標楷體" w:hAnsi="標楷體"/>
        </w:rPr>
        <w:t>2</w:t>
      </w:r>
      <w:r w:rsidRPr="00EF62E3">
        <w:rPr>
          <w:rFonts w:ascii="標楷體" w:hAnsi="標楷體" w:hint="eastAsia"/>
        </w:rPr>
        <w:t>）提供學生及家長升學選擇之規劃建議，以作為其免試入學之選校參考。</w:t>
      </w:r>
    </w:p>
    <w:p w:rsidR="0097605C" w:rsidRPr="00EF62E3" w:rsidRDefault="0097605C" w:rsidP="00C94DE1">
      <w:pPr>
        <w:spacing w:beforeLines="100" w:before="240" w:line="400" w:lineRule="exact"/>
        <w:jc w:val="both"/>
        <w:rPr>
          <w:rFonts w:ascii="標楷體" w:eastAsia="標楷體" w:hAnsi="標楷體"/>
          <w:bCs/>
          <w:szCs w:val="24"/>
        </w:rPr>
      </w:pPr>
      <w:r w:rsidRPr="00EF62E3">
        <w:rPr>
          <w:rFonts w:ascii="標楷體" w:eastAsia="標楷體" w:hAnsi="標楷體" w:hint="eastAsia"/>
          <w:szCs w:val="24"/>
        </w:rPr>
        <w:t>五、免試入學比率</w:t>
      </w:r>
    </w:p>
    <w:p w:rsidR="0097605C" w:rsidRPr="00EF62E3" w:rsidRDefault="0097605C" w:rsidP="00EF62E3">
      <w:pPr>
        <w:adjustRightInd w:val="0"/>
        <w:spacing w:line="400" w:lineRule="exact"/>
        <w:ind w:leftChars="143" w:left="1073" w:hangingChars="304" w:hanging="730"/>
        <w:jc w:val="both"/>
        <w:rPr>
          <w:rFonts w:ascii="標楷體" w:eastAsia="標楷體" w:hAnsi="標楷體"/>
          <w:szCs w:val="24"/>
        </w:rPr>
      </w:pPr>
      <w:r w:rsidRPr="00EF62E3">
        <w:rPr>
          <w:rFonts w:ascii="標楷體" w:eastAsia="標楷體" w:hAnsi="標楷體" w:hint="eastAsia"/>
          <w:szCs w:val="24"/>
        </w:rPr>
        <w:t>（一）本區</w:t>
      </w:r>
      <w:r w:rsidR="00011A6B" w:rsidRPr="00EF62E3">
        <w:rPr>
          <w:rFonts w:ascii="標楷體" w:eastAsia="標楷體" w:hAnsi="標楷體" w:hint="eastAsia"/>
          <w:color w:val="000000" w:themeColor="text1"/>
          <w:szCs w:val="24"/>
        </w:rPr>
        <w:t>112</w:t>
      </w:r>
      <w:r w:rsidRPr="00EF62E3">
        <w:rPr>
          <w:rFonts w:ascii="標楷體" w:eastAsia="標楷體" w:hAnsi="標楷體" w:hint="eastAsia"/>
          <w:szCs w:val="24"/>
        </w:rPr>
        <w:t>學年度各校除體育班、藝術才能班及實用技能學程外，免試入學比率須達該校核定招生名額之百分之</w:t>
      </w:r>
      <w:r w:rsidRPr="00EF62E3">
        <w:rPr>
          <w:rFonts w:ascii="標楷體" w:eastAsia="標楷體" w:hAnsi="標楷體" w:hint="eastAsia"/>
          <w:color w:val="000000" w:themeColor="text1"/>
          <w:szCs w:val="24"/>
        </w:rPr>
        <w:t>八十五</w:t>
      </w:r>
      <w:r w:rsidRPr="00EF62E3">
        <w:rPr>
          <w:rFonts w:ascii="標楷體" w:eastAsia="標楷體" w:hAnsi="標楷體" w:hint="eastAsia"/>
          <w:szCs w:val="24"/>
        </w:rPr>
        <w:t>。</w:t>
      </w:r>
    </w:p>
    <w:p w:rsidR="0097605C" w:rsidRPr="0097605C" w:rsidRDefault="0097605C" w:rsidP="00EF62E3">
      <w:pPr>
        <w:pStyle w:val="Default"/>
        <w:spacing w:line="400" w:lineRule="exact"/>
        <w:ind w:leftChars="138" w:left="1051" w:hangingChars="300" w:hanging="720"/>
        <w:jc w:val="both"/>
        <w:rPr>
          <w:rFonts w:ascii="標楷體" w:eastAsia="標楷體" w:hAnsi="標楷體"/>
          <w:szCs w:val="26"/>
        </w:rPr>
      </w:pPr>
      <w:r w:rsidRPr="00EF62E3">
        <w:rPr>
          <w:rFonts w:ascii="標楷體" w:eastAsia="標楷體" w:hAnsi="標楷體" w:hint="eastAsia"/>
        </w:rPr>
        <w:t>（二）為促進區域教育機會均等，鼓勵就近入學，或照顧弱勢學生就學權益，由本區高級中等學校，於衡酌國民中學校數、畢業班數或人數等因素後，辦理優先免試入學，其招生名額比率及實施辦法，</w:t>
      </w:r>
      <w:r w:rsidRPr="00EF62E3">
        <w:rPr>
          <w:rFonts w:ascii="標楷體" w:eastAsia="標楷體" w:hAnsi="標楷體" w:cs="標楷體"/>
          <w:color w:val="000000" w:themeColor="text1"/>
        </w:rPr>
        <w:t>由各招生學校之主管機關另訂之</w:t>
      </w:r>
      <w:r w:rsidRPr="00EF62E3">
        <w:rPr>
          <w:rFonts w:ascii="標楷體" w:eastAsia="標楷體" w:hAnsi="標楷體" w:hint="eastAsia"/>
        </w:rPr>
        <w:t>。</w:t>
      </w:r>
    </w:p>
    <w:p w:rsidR="0097605C" w:rsidRPr="0097605C" w:rsidRDefault="0097605C" w:rsidP="00C94DE1">
      <w:pPr>
        <w:spacing w:beforeLines="100" w:before="240" w:line="400" w:lineRule="exact"/>
        <w:jc w:val="both"/>
        <w:rPr>
          <w:rFonts w:ascii="標楷體" w:eastAsia="標楷體" w:hAnsi="標楷體"/>
          <w:bCs/>
          <w:szCs w:val="26"/>
        </w:rPr>
      </w:pPr>
      <w:r w:rsidRPr="0097605C">
        <w:rPr>
          <w:rFonts w:ascii="標楷體" w:eastAsia="標楷體" w:hAnsi="標楷體" w:hint="eastAsia"/>
          <w:szCs w:val="26"/>
        </w:rPr>
        <w:t>六、作業流程</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（一）報名方式：採線上報名並兼採繳交書面報名表件方式辦理。</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（二）辦理學校：本區各高級中等學校。</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（三）辦理程序</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1.</w:t>
      </w:r>
      <w:r w:rsidRPr="0097605C">
        <w:rPr>
          <w:rFonts w:ascii="標楷體" w:eastAsia="標楷體" w:hAnsi="標楷體" w:hint="eastAsia"/>
          <w:szCs w:val="26"/>
        </w:rPr>
        <w:t>本區免試入學以一次分發入學為原則，各高級中等學校未招生額滿之名額，得報經主管機關核准，辦理免試續招。</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2.</w:t>
      </w:r>
      <w:r w:rsidRPr="0097605C">
        <w:rPr>
          <w:rFonts w:ascii="標楷體" w:eastAsia="標楷體" w:hAnsi="標楷體" w:hint="eastAsia"/>
          <w:szCs w:val="26"/>
        </w:rPr>
        <w:t>同時參加免試入學及特色招生，並均獲錄取者，應擇一學校報到。</w:t>
      </w:r>
    </w:p>
    <w:p w:rsidR="0097605C" w:rsidRPr="0097605C" w:rsidRDefault="0097605C" w:rsidP="00EF62E3">
      <w:pPr>
        <w:adjustRightInd w:val="0"/>
        <w:spacing w:line="400" w:lineRule="exact"/>
        <w:ind w:leftChars="143" w:left="1073" w:hangingChars="304" w:hanging="730"/>
        <w:jc w:val="both"/>
        <w:rPr>
          <w:rFonts w:ascii="標楷體" w:eastAsia="標楷體" w:hAnsi="標楷體"/>
          <w:szCs w:val="26"/>
        </w:rPr>
      </w:pPr>
      <w:r w:rsidRPr="0097605C">
        <w:rPr>
          <w:rFonts w:ascii="標楷體" w:eastAsia="標楷體" w:hAnsi="標楷體" w:hint="eastAsia"/>
          <w:szCs w:val="26"/>
        </w:rPr>
        <w:t>（四）辦理方式</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1.</w:t>
      </w:r>
      <w:r w:rsidRPr="0097605C">
        <w:rPr>
          <w:rFonts w:ascii="標楷體" w:eastAsia="標楷體" w:hAnsi="標楷體" w:hint="eastAsia"/>
          <w:szCs w:val="26"/>
        </w:rPr>
        <w:t>各國中之「生涯發展教育工作執行委員會」，依學生能力、性向、興趣及各項測驗結果、教師平時之觀察及試探活動紀錄，給予學生適性輔導。並於九年級下學期（每年五月）提供學生及家長升學選擇之規劃建議，以作為其免試入學之選校參考。</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97605C">
        <w:rPr>
          <w:rFonts w:ascii="標楷體" w:eastAsia="標楷體" w:hAnsi="標楷體"/>
          <w:szCs w:val="26"/>
        </w:rPr>
        <w:t>2.</w:t>
      </w:r>
      <w:r w:rsidRPr="0097605C">
        <w:rPr>
          <w:rFonts w:ascii="標楷體" w:eastAsia="標楷體" w:hAnsi="標楷體" w:hint="eastAsia"/>
          <w:szCs w:val="26"/>
        </w:rPr>
        <w:t>為兼顧學生審慎選填志願及提高免試入學媒合成功率，學生報名免試入學，可選填十四個志願科別，惟僅第一志願序至第五志願序列入積分，第六個志願科起不予列入積分。</w:t>
      </w:r>
    </w:p>
    <w:p w:rsidR="0097605C" w:rsidRPr="0097605C" w:rsidRDefault="0097605C" w:rsidP="00EF62E3">
      <w:pPr>
        <w:adjustRightInd w:val="0"/>
        <w:spacing w:line="400" w:lineRule="exact"/>
        <w:ind w:firstLineChars="450" w:firstLine="1080"/>
        <w:jc w:val="both"/>
        <w:rPr>
          <w:rFonts w:ascii="標楷體" w:eastAsia="標楷體" w:hAnsi="標楷體"/>
          <w:szCs w:val="26"/>
        </w:rPr>
      </w:pPr>
      <w:r w:rsidRPr="0097605C">
        <w:rPr>
          <w:rFonts w:ascii="標楷體" w:eastAsia="標楷體" w:hAnsi="標楷體"/>
          <w:szCs w:val="26"/>
        </w:rPr>
        <w:t>3.</w:t>
      </w:r>
      <w:r w:rsidRPr="0097605C">
        <w:rPr>
          <w:rFonts w:ascii="標楷體" w:eastAsia="標楷體" w:hAnsi="標楷體" w:hint="eastAsia"/>
          <w:szCs w:val="26"/>
        </w:rPr>
        <w:t>為使報名、比序及資料彙整等作業更公平、公開，線上報名作業請</w:t>
      </w:r>
    </w:p>
    <w:p w:rsidR="0097605C" w:rsidRPr="0097605C" w:rsidRDefault="0097605C" w:rsidP="00EF62E3">
      <w:pPr>
        <w:adjustRightInd w:val="0"/>
        <w:spacing w:line="400" w:lineRule="exact"/>
        <w:ind w:firstLineChars="550" w:firstLine="1320"/>
        <w:jc w:val="both"/>
        <w:rPr>
          <w:rFonts w:ascii="標楷體" w:eastAsia="標楷體" w:hAnsi="標楷體"/>
          <w:szCs w:val="26"/>
        </w:rPr>
      </w:pPr>
      <w:r w:rsidRPr="0097605C">
        <w:rPr>
          <w:rFonts w:ascii="標楷體" w:eastAsia="標楷體" w:hAnsi="標楷體" w:hint="eastAsia"/>
          <w:szCs w:val="26"/>
        </w:rPr>
        <w:t>各國中逐項填（匯）入並檢查各項相關資料後，由本區免試入學委</w:t>
      </w:r>
    </w:p>
    <w:p w:rsidR="0097605C" w:rsidRPr="0097605C" w:rsidRDefault="0097605C" w:rsidP="00EF62E3">
      <w:pPr>
        <w:adjustRightInd w:val="0"/>
        <w:spacing w:line="400" w:lineRule="exact"/>
        <w:ind w:firstLineChars="550" w:firstLine="1320"/>
        <w:jc w:val="both"/>
        <w:rPr>
          <w:rFonts w:ascii="標楷體" w:eastAsia="標楷體" w:hAnsi="標楷體"/>
          <w:szCs w:val="26"/>
        </w:rPr>
      </w:pPr>
      <w:r w:rsidRPr="0097605C">
        <w:rPr>
          <w:rFonts w:ascii="標楷體" w:eastAsia="標楷體" w:hAnsi="標楷體" w:hint="eastAsia"/>
          <w:szCs w:val="26"/>
        </w:rPr>
        <w:t>員會負責審查。</w:t>
      </w:r>
    </w:p>
    <w:p w:rsidR="0097605C" w:rsidRPr="00EF62E3" w:rsidRDefault="0097605C" w:rsidP="00EF62E3">
      <w:pPr>
        <w:adjustRightInd w:val="0"/>
        <w:spacing w:line="400" w:lineRule="exact"/>
        <w:ind w:leftChars="100" w:left="960" w:hangingChars="300" w:hanging="720"/>
        <w:jc w:val="both"/>
        <w:rPr>
          <w:rFonts w:ascii="標楷體" w:eastAsia="標楷體" w:hAnsi="標楷體"/>
          <w:szCs w:val="24"/>
        </w:rPr>
      </w:pPr>
      <w:r w:rsidRPr="0097605C">
        <w:rPr>
          <w:rFonts w:ascii="標楷體" w:eastAsia="標楷體" w:hAnsi="標楷體" w:hint="eastAsia"/>
          <w:szCs w:val="26"/>
        </w:rPr>
        <w:t>（五）</w:t>
      </w:r>
      <w:r w:rsidRPr="00EF62E3">
        <w:rPr>
          <w:rFonts w:ascii="標楷體" w:eastAsia="標楷體" w:hAnsi="標楷體" w:hint="eastAsia"/>
          <w:szCs w:val="24"/>
        </w:rPr>
        <w:t>比序項目及運作模式</w:t>
      </w:r>
    </w:p>
    <w:p w:rsidR="0097605C" w:rsidRPr="00EF62E3" w:rsidRDefault="0097605C" w:rsidP="00EF62E3">
      <w:pPr>
        <w:pStyle w:val="Default"/>
        <w:spacing w:line="400" w:lineRule="exact"/>
        <w:ind w:leftChars="350" w:left="840"/>
        <w:jc w:val="both"/>
        <w:rPr>
          <w:rFonts w:ascii="標楷體" w:eastAsia="標楷體" w:hAnsi="標楷體"/>
        </w:rPr>
      </w:pPr>
      <w:r w:rsidRPr="00EF62E3">
        <w:rPr>
          <w:rFonts w:ascii="標楷體" w:eastAsia="標楷體" w:hAnsi="標楷體" w:hint="eastAsia"/>
        </w:rPr>
        <w:lastRenderedPageBreak/>
        <w:t>依法免試入學不得訂定入學門檻或條件，且除得以國中學生在校健康與體育、</w:t>
      </w:r>
      <w:r w:rsidR="002E5FEF" w:rsidRPr="00EF62E3">
        <w:rPr>
          <w:rFonts w:ascii="標楷體" w:eastAsia="標楷體" w:hAnsi="標楷體" w:hint="eastAsia"/>
          <w:color w:val="auto"/>
        </w:rPr>
        <w:t>藝術、綜合活動、科技等</w:t>
      </w:r>
      <w:r w:rsidRPr="00EF62E3">
        <w:rPr>
          <w:rFonts w:ascii="標楷體" w:eastAsia="標楷體" w:hAnsi="標楷體" w:hint="eastAsia"/>
          <w:color w:val="auto"/>
        </w:rPr>
        <w:t>學習領域評量成績及格與否作為比序項目外，其他在校學習領域評量成績均不得採計。（</w:t>
      </w:r>
      <w:r w:rsidRPr="00EF62E3">
        <w:rPr>
          <w:rFonts w:ascii="標楷體" w:eastAsia="標楷體" w:hAnsi="標楷體" w:cs="標楷體"/>
          <w:color w:val="auto"/>
        </w:rPr>
        <w:t>107</w:t>
      </w:r>
      <w:r w:rsidRPr="00EF62E3">
        <w:rPr>
          <w:rFonts w:ascii="標楷體" w:eastAsia="標楷體" w:hAnsi="標楷體" w:cs="標楷體" w:hint="eastAsia"/>
          <w:color w:val="auto"/>
        </w:rPr>
        <w:t>學年度以前入學國民中學者，採健康與體育、藝術與人文、綜合活動領域三個領域。</w:t>
      </w:r>
      <w:r w:rsidRPr="00EF62E3">
        <w:rPr>
          <w:rFonts w:ascii="標楷體" w:eastAsia="標楷體" w:hAnsi="標楷體" w:hint="eastAsia"/>
        </w:rPr>
        <w:t>）其辦理方式如下：</w:t>
      </w:r>
    </w:p>
    <w:p w:rsidR="0097605C" w:rsidRPr="00EF62E3" w:rsidRDefault="0097605C" w:rsidP="00EF62E3">
      <w:pPr>
        <w:spacing w:line="400" w:lineRule="exact"/>
        <w:ind w:leftChars="447" w:left="1330" w:hangingChars="107" w:hanging="257"/>
        <w:jc w:val="both"/>
        <w:rPr>
          <w:rFonts w:ascii="標楷體" w:eastAsia="標楷體" w:hAnsi="標楷體"/>
          <w:szCs w:val="24"/>
        </w:rPr>
      </w:pPr>
      <w:r w:rsidRPr="00EF62E3">
        <w:rPr>
          <w:rFonts w:ascii="標楷體" w:eastAsia="標楷體" w:hAnsi="標楷體"/>
          <w:szCs w:val="24"/>
        </w:rPr>
        <w:t>1.</w:t>
      </w:r>
      <w:r w:rsidRPr="00EF62E3">
        <w:rPr>
          <w:rFonts w:ascii="標楷體" w:eastAsia="標楷體" w:hAnsi="標楷體" w:hint="eastAsia"/>
          <w:szCs w:val="24"/>
        </w:rPr>
        <w:t>當參加免試入學學生之申請人數，未超過主管機關核定學校之招生名額，全額錄取。</w:t>
      </w:r>
    </w:p>
    <w:p w:rsidR="0097605C" w:rsidRPr="00EF62E3" w:rsidRDefault="0097605C" w:rsidP="00EF62E3">
      <w:pPr>
        <w:spacing w:line="400" w:lineRule="exact"/>
        <w:ind w:leftChars="447" w:left="1330" w:hangingChars="107" w:hanging="257"/>
        <w:jc w:val="both"/>
        <w:rPr>
          <w:rFonts w:ascii="標楷體" w:eastAsia="標楷體" w:hAnsi="標楷體"/>
          <w:szCs w:val="24"/>
        </w:rPr>
      </w:pPr>
      <w:r w:rsidRPr="00EF62E3">
        <w:rPr>
          <w:rFonts w:ascii="標楷體" w:eastAsia="標楷體" w:hAnsi="標楷體"/>
          <w:szCs w:val="24"/>
        </w:rPr>
        <w:t>2.</w:t>
      </w:r>
      <w:r w:rsidRPr="00EF62E3">
        <w:rPr>
          <w:rFonts w:ascii="標楷體" w:eastAsia="標楷體" w:hAnsi="標楷體" w:hint="eastAsia"/>
          <w:szCs w:val="24"/>
        </w:rPr>
        <w:t>當該科申請人數超過主管機關核定學校之招生名額時，依本區免試入學超額比序項目積分對照表（附表一）之比序項目進行比序。</w:t>
      </w:r>
    </w:p>
    <w:p w:rsidR="0097605C" w:rsidRPr="00EF62E3" w:rsidRDefault="0097605C" w:rsidP="00EF62E3">
      <w:pPr>
        <w:spacing w:line="400" w:lineRule="exact"/>
        <w:ind w:leftChars="447" w:left="1330" w:hangingChars="107" w:hanging="257"/>
        <w:jc w:val="both"/>
        <w:rPr>
          <w:rFonts w:ascii="標楷體" w:eastAsia="標楷體" w:hAnsi="標楷體"/>
          <w:szCs w:val="24"/>
        </w:rPr>
      </w:pPr>
      <w:r w:rsidRPr="00EF62E3">
        <w:rPr>
          <w:rFonts w:ascii="標楷體" w:eastAsia="標楷體" w:hAnsi="標楷體"/>
          <w:szCs w:val="24"/>
        </w:rPr>
        <w:t>3.</w:t>
      </w:r>
      <w:r w:rsidRPr="00EF62E3">
        <w:rPr>
          <w:rFonts w:ascii="標楷體" w:eastAsia="標楷體" w:hAnsi="標楷體" w:hint="eastAsia"/>
          <w:szCs w:val="24"/>
        </w:rPr>
        <w:t>附表一所列各項比序項目積分結算日由本府教育處另訂之。</w:t>
      </w:r>
    </w:p>
    <w:p w:rsidR="0097605C" w:rsidRPr="0097605C" w:rsidRDefault="0097605C" w:rsidP="00EF62E3">
      <w:pPr>
        <w:spacing w:line="400" w:lineRule="exact"/>
        <w:ind w:leftChars="447" w:left="1330" w:hangingChars="107" w:hanging="257"/>
        <w:jc w:val="both"/>
        <w:rPr>
          <w:rFonts w:ascii="標楷體" w:eastAsia="標楷體" w:hAnsi="標楷體"/>
          <w:szCs w:val="26"/>
        </w:rPr>
      </w:pPr>
      <w:r w:rsidRPr="00EF62E3">
        <w:rPr>
          <w:rFonts w:ascii="標楷體" w:eastAsia="標楷體" w:hAnsi="標楷體"/>
          <w:szCs w:val="24"/>
        </w:rPr>
        <w:t>4.</w:t>
      </w:r>
      <w:r w:rsidRPr="00EF62E3">
        <w:rPr>
          <w:rFonts w:ascii="標楷體" w:eastAsia="標楷體" w:hAnsi="標楷體" w:hint="eastAsia"/>
          <w:szCs w:val="24"/>
        </w:rPr>
        <w:t>比序順序如下：</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(1)第一順序：按超額比序項目積分進行加總，依學生之總積分進行比序。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(2)第二順序：第一順序比序同分，則依志願序積分進行比序。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(3)第三順序：第二順序比序同分，則依品德服務總積分進行比序。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(4)第四順序：第三順序比序同分，則依多元學習表現總積分進行比序。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(5)第五順序：第四順序比序同分，則依國中教育會考成績總積分進行比序。</w:t>
      </w:r>
    </w:p>
    <w:p w:rsidR="0097605C" w:rsidRPr="0097605C" w:rsidRDefault="0097605C" w:rsidP="007C41CA">
      <w:pPr>
        <w:spacing w:line="400" w:lineRule="exact"/>
        <w:ind w:leftChars="606" w:left="1840" w:hangingChars="161" w:hanging="386"/>
        <w:jc w:val="both"/>
        <w:rPr>
          <w:rFonts w:ascii="標楷體" w:eastAsia="標楷體" w:hAnsi="標楷體"/>
          <w:szCs w:val="26"/>
        </w:rPr>
      </w:pPr>
      <w:r w:rsidRPr="0097605C">
        <w:rPr>
          <w:rFonts w:ascii="標楷體" w:eastAsia="標楷體" w:hAnsi="標楷體" w:hint="eastAsia"/>
          <w:szCs w:val="26"/>
        </w:rPr>
        <w:t>(6)第六順序：第五順序比序同分，則依序為會考「考試科目」換算積分之得分：依序為國文、數學、英語、社會、自然、寫作測驗進行比序。</w:t>
      </w:r>
    </w:p>
    <w:p w:rsidR="0097605C" w:rsidRPr="0097605C" w:rsidRDefault="0097605C" w:rsidP="007C41CA">
      <w:pPr>
        <w:spacing w:line="400" w:lineRule="exact"/>
        <w:ind w:leftChars="600" w:left="1920" w:hangingChars="200" w:hanging="480"/>
        <w:jc w:val="both"/>
        <w:rPr>
          <w:rFonts w:ascii="標楷體" w:eastAsia="標楷體" w:hAnsi="標楷體"/>
          <w:strike/>
          <w:szCs w:val="26"/>
        </w:rPr>
      </w:pPr>
      <w:r w:rsidRPr="0097605C">
        <w:rPr>
          <w:rFonts w:ascii="標楷體" w:eastAsia="標楷體" w:hAnsi="標楷體" w:hint="eastAsia"/>
          <w:szCs w:val="26"/>
        </w:rPr>
        <w:t>(7)第七順序：第六順序比序同分，則依序以國文、數學、英語、社會、自然教育會考成績標示</w:t>
      </w:r>
      <w:r w:rsidRPr="0097605C">
        <w:rPr>
          <w:rFonts w:ascii="標楷體" w:eastAsia="標楷體" w:hAnsi="標楷體"/>
          <w:szCs w:val="26"/>
        </w:rPr>
        <w:t>(A</w:t>
      </w:r>
      <w:r w:rsidRPr="0097605C">
        <w:rPr>
          <w:rFonts w:ascii="標楷體" w:eastAsia="標楷體" w:hAnsi="標楷體"/>
          <w:szCs w:val="26"/>
          <w:vertAlign w:val="superscript"/>
        </w:rPr>
        <w:t>++</w:t>
      </w:r>
      <w:r w:rsidRPr="0097605C">
        <w:rPr>
          <w:rFonts w:ascii="標楷體" w:eastAsia="標楷體" w:hAnsi="標楷體" w:hint="eastAsia"/>
          <w:szCs w:val="26"/>
        </w:rPr>
        <w:t>、</w:t>
      </w:r>
      <w:r w:rsidRPr="0097605C">
        <w:rPr>
          <w:rFonts w:ascii="標楷體" w:eastAsia="標楷體" w:hAnsi="標楷體"/>
          <w:szCs w:val="26"/>
        </w:rPr>
        <w:t>A</w:t>
      </w:r>
      <w:r w:rsidRPr="0097605C">
        <w:rPr>
          <w:rFonts w:ascii="標楷體" w:eastAsia="標楷體" w:hAnsi="標楷體"/>
          <w:szCs w:val="26"/>
          <w:vertAlign w:val="superscript"/>
        </w:rPr>
        <w:t>+</w:t>
      </w:r>
      <w:r w:rsidRPr="0097605C">
        <w:rPr>
          <w:rFonts w:ascii="標楷體" w:eastAsia="標楷體" w:hAnsi="標楷體" w:hint="eastAsia"/>
          <w:szCs w:val="26"/>
        </w:rPr>
        <w:t>、</w:t>
      </w:r>
      <w:r w:rsidRPr="0097605C">
        <w:rPr>
          <w:rFonts w:ascii="標楷體" w:eastAsia="標楷體" w:hAnsi="標楷體"/>
          <w:szCs w:val="26"/>
        </w:rPr>
        <w:t>B</w:t>
      </w:r>
      <w:r w:rsidRPr="0097605C">
        <w:rPr>
          <w:rFonts w:ascii="標楷體" w:eastAsia="標楷體" w:hAnsi="標楷體"/>
          <w:szCs w:val="26"/>
          <w:vertAlign w:val="superscript"/>
        </w:rPr>
        <w:t>++</w:t>
      </w:r>
      <w:r w:rsidRPr="0097605C">
        <w:rPr>
          <w:rFonts w:ascii="標楷體" w:eastAsia="標楷體" w:hAnsi="標楷體" w:hint="eastAsia"/>
          <w:szCs w:val="26"/>
        </w:rPr>
        <w:t>、</w:t>
      </w:r>
      <w:r w:rsidRPr="0097605C">
        <w:rPr>
          <w:rFonts w:ascii="標楷體" w:eastAsia="標楷體" w:hAnsi="標楷體"/>
          <w:szCs w:val="26"/>
        </w:rPr>
        <w:t>B</w:t>
      </w:r>
      <w:r w:rsidRPr="0097605C">
        <w:rPr>
          <w:rFonts w:ascii="標楷體" w:eastAsia="標楷體" w:hAnsi="標楷體"/>
          <w:szCs w:val="26"/>
          <w:vertAlign w:val="superscript"/>
        </w:rPr>
        <w:t>+</w:t>
      </w:r>
      <w:r w:rsidRPr="0097605C">
        <w:rPr>
          <w:rFonts w:ascii="標楷體" w:eastAsia="標楷體" w:hAnsi="標楷體"/>
          <w:szCs w:val="26"/>
        </w:rPr>
        <w:t>)</w:t>
      </w:r>
      <w:r w:rsidRPr="0097605C">
        <w:rPr>
          <w:rFonts w:ascii="標楷體" w:eastAsia="標楷體" w:hAnsi="標楷體" w:hint="eastAsia"/>
          <w:szCs w:val="26"/>
        </w:rPr>
        <w:t>進行比序。</w:t>
      </w:r>
    </w:p>
    <w:p w:rsidR="0097605C" w:rsidRPr="0097605C" w:rsidRDefault="0097605C" w:rsidP="007C41CA">
      <w:pPr>
        <w:spacing w:line="400" w:lineRule="exact"/>
        <w:ind w:leftChars="600" w:left="1920" w:hangingChars="200" w:hanging="480"/>
        <w:jc w:val="both"/>
        <w:rPr>
          <w:rFonts w:ascii="標楷體" w:eastAsia="標楷體" w:hAnsi="標楷體"/>
          <w:szCs w:val="26"/>
        </w:rPr>
      </w:pPr>
      <w:r w:rsidRPr="0097605C">
        <w:rPr>
          <w:rFonts w:ascii="標楷體" w:eastAsia="標楷體" w:hAnsi="標楷體" w:hint="eastAsia"/>
          <w:szCs w:val="26"/>
        </w:rPr>
        <w:t>(8)第八順序：第七順序比序同分，則依低收入戶、中低收入戶之順序比序。</w:t>
      </w:r>
    </w:p>
    <w:p w:rsidR="0097605C" w:rsidRPr="0097605C" w:rsidRDefault="0097605C" w:rsidP="007C41CA">
      <w:pPr>
        <w:spacing w:line="400" w:lineRule="exact"/>
        <w:ind w:leftChars="597" w:left="1433" w:firstLineChars="2" w:firstLine="5"/>
        <w:jc w:val="both"/>
        <w:rPr>
          <w:rFonts w:ascii="標楷體" w:eastAsia="標楷體" w:hAnsi="標楷體"/>
          <w:szCs w:val="26"/>
        </w:rPr>
      </w:pPr>
      <w:r w:rsidRPr="0097605C">
        <w:rPr>
          <w:rFonts w:ascii="標楷體" w:eastAsia="標楷體" w:hAnsi="標楷體" w:hint="eastAsia"/>
          <w:szCs w:val="26"/>
        </w:rPr>
        <w:t>經上開順次比序後仍超額時，報各該主管機關核准增加錄取名額或為其他適當之處理。</w:t>
      </w:r>
    </w:p>
    <w:p w:rsidR="0097605C" w:rsidRPr="007C41CA" w:rsidRDefault="0097605C" w:rsidP="00C94DE1">
      <w:pPr>
        <w:pStyle w:val="23"/>
        <w:adjustRightInd w:val="0"/>
        <w:snapToGrid w:val="0"/>
        <w:spacing w:beforeLines="50" w:before="120" w:line="400" w:lineRule="atLeast"/>
        <w:ind w:leftChars="0" w:left="520" w:hangingChars="200" w:hanging="520"/>
        <w:jc w:val="both"/>
        <w:rPr>
          <w:rFonts w:ascii="標楷體" w:eastAsia="標楷體" w:hAnsi="標楷體"/>
        </w:rPr>
      </w:pPr>
      <w:r w:rsidRPr="0097605C">
        <w:rPr>
          <w:rFonts w:ascii="標楷體" w:eastAsia="標楷體" w:hAnsi="標楷體" w:hint="eastAsia"/>
          <w:bCs/>
          <w:sz w:val="26"/>
          <w:szCs w:val="26"/>
        </w:rPr>
        <w:t>七、</w:t>
      </w:r>
      <w:r w:rsidRPr="007C41CA">
        <w:rPr>
          <w:rFonts w:ascii="標楷體" w:eastAsia="標楷體" w:hAnsi="標楷體" w:hint="eastAsia"/>
          <w:bCs/>
        </w:rPr>
        <w:t>法律授權訂定升學優待辦法之特殊身分學生，包含原住民學生、身心障礙學生、蒙藏學生、政府派赴國外工作人員子女、境外優秀科學技術人才子女、僑生及退伍軍人等，其免試入學優待依相關特殊生升學優待辦法處理。</w:t>
      </w:r>
    </w:p>
    <w:p w:rsidR="0097605C" w:rsidRPr="007C41CA" w:rsidRDefault="0097605C" w:rsidP="00C94DE1">
      <w:pPr>
        <w:spacing w:beforeLines="100" w:before="240" w:line="400" w:lineRule="atLeast"/>
        <w:ind w:left="480" w:hangingChars="200" w:hanging="480"/>
        <w:jc w:val="both"/>
        <w:rPr>
          <w:rFonts w:ascii="標楷體" w:eastAsia="標楷體" w:hAnsi="標楷體"/>
          <w:bCs/>
          <w:szCs w:val="24"/>
        </w:rPr>
      </w:pPr>
      <w:r w:rsidRPr="007C41CA">
        <w:rPr>
          <w:rFonts w:ascii="標楷體" w:eastAsia="標楷體" w:hAnsi="標楷體" w:hint="eastAsia"/>
          <w:szCs w:val="24"/>
        </w:rPr>
        <w:t>八、符合特殊教育學生調整入學年齡及修業年限實施辦法者，依照本區超額比序項目積分對照表採計規範計分。</w:t>
      </w:r>
    </w:p>
    <w:p w:rsidR="0097605C" w:rsidRPr="007C41CA" w:rsidRDefault="0097605C" w:rsidP="00C94DE1">
      <w:pPr>
        <w:spacing w:beforeLines="100" w:before="240" w:line="400" w:lineRule="atLeast"/>
        <w:ind w:left="480" w:hangingChars="200" w:hanging="480"/>
        <w:jc w:val="both"/>
        <w:rPr>
          <w:rFonts w:ascii="標楷體" w:eastAsia="標楷體" w:hAnsi="標楷體"/>
          <w:bCs/>
          <w:szCs w:val="24"/>
        </w:rPr>
      </w:pPr>
      <w:r w:rsidRPr="007C41CA">
        <w:rPr>
          <w:rFonts w:ascii="標楷體" w:eastAsia="標楷體" w:hAnsi="標楷體" w:hint="eastAsia"/>
          <w:szCs w:val="24"/>
        </w:rPr>
        <w:t>九、非應屆國中畢業生得向本區免試入學委員會提出申請參加免試入學，參加當年度國中教育會考，並採計其國中就學期間之成績或紀錄，採計分數由本區免試入學委員會審查認定之。</w:t>
      </w:r>
    </w:p>
    <w:p w:rsidR="0097605C" w:rsidRPr="0097605C" w:rsidRDefault="0097605C" w:rsidP="00C94DE1">
      <w:pPr>
        <w:spacing w:beforeLines="100" w:before="240" w:line="400" w:lineRule="atLeast"/>
        <w:ind w:left="480" w:hangingChars="200" w:hanging="480"/>
        <w:jc w:val="both"/>
        <w:rPr>
          <w:rFonts w:ascii="標楷體" w:eastAsia="標楷體" w:hAnsi="標楷體"/>
          <w:szCs w:val="26"/>
        </w:rPr>
      </w:pPr>
      <w:r w:rsidRPr="007C41CA">
        <w:rPr>
          <w:rFonts w:ascii="標楷體" w:eastAsia="標楷體" w:hAnsi="標楷體" w:hint="eastAsia"/>
          <w:szCs w:val="24"/>
        </w:rPr>
        <w:lastRenderedPageBreak/>
        <w:t>十、轉學生參加各該區免試入學時，其比序項目，由轉入學校就其轉出國中原有之學習表現或紀錄，本從優從寬原則加以認定</w:t>
      </w:r>
      <w:r w:rsidRPr="007C41CA">
        <w:rPr>
          <w:rFonts w:ascii="標楷體" w:eastAsia="標楷體" w:hAnsi="標楷體" w:cs="Tahoma" w:hint="eastAsia"/>
          <w:szCs w:val="24"/>
        </w:rPr>
        <w:t>。</w:t>
      </w:r>
    </w:p>
    <w:p w:rsidR="0097605C" w:rsidRPr="0097605C" w:rsidRDefault="0097605C" w:rsidP="00C94DE1">
      <w:pPr>
        <w:spacing w:beforeLines="100" w:before="240" w:line="400" w:lineRule="exact"/>
        <w:ind w:left="480" w:hangingChars="200" w:hanging="480"/>
        <w:jc w:val="both"/>
        <w:rPr>
          <w:rFonts w:ascii="標楷體" w:eastAsia="標楷體" w:hAnsi="標楷體"/>
          <w:bCs/>
          <w:szCs w:val="26"/>
        </w:rPr>
      </w:pPr>
      <w:r w:rsidRPr="0097605C">
        <w:rPr>
          <w:rFonts w:ascii="標楷體" w:eastAsia="標楷體" w:hAnsi="標楷體" w:hint="eastAsia"/>
          <w:szCs w:val="26"/>
        </w:rPr>
        <w:t>十一、非學校型態實驗教育學生採計原則：</w:t>
      </w:r>
    </w:p>
    <w:p w:rsidR="0097605C" w:rsidRPr="0097605C" w:rsidRDefault="0097605C" w:rsidP="007C41CA">
      <w:pPr>
        <w:adjustRightInd w:val="0"/>
        <w:spacing w:line="400" w:lineRule="exact"/>
        <w:ind w:leftChars="100" w:left="960" w:hangingChars="300" w:hanging="720"/>
        <w:jc w:val="both"/>
        <w:rPr>
          <w:rFonts w:ascii="標楷體" w:eastAsia="標楷體" w:hAnsi="標楷體"/>
          <w:szCs w:val="26"/>
        </w:rPr>
      </w:pPr>
      <w:r w:rsidRPr="0097605C">
        <w:rPr>
          <w:rFonts w:ascii="標楷體" w:eastAsia="標楷體" w:hAnsi="標楷體" w:hint="eastAsia"/>
          <w:szCs w:val="26"/>
        </w:rPr>
        <w:t>（一）依照本區超額比序項目積分對照表採計規範計分。</w:t>
      </w:r>
    </w:p>
    <w:p w:rsidR="0097605C" w:rsidRPr="0097605C" w:rsidRDefault="0097605C" w:rsidP="007C41CA">
      <w:pPr>
        <w:adjustRightInd w:val="0"/>
        <w:spacing w:line="400" w:lineRule="exact"/>
        <w:ind w:leftChars="100" w:left="960" w:hangingChars="300" w:hanging="720"/>
        <w:jc w:val="both"/>
        <w:rPr>
          <w:rFonts w:ascii="標楷體" w:eastAsia="標楷體" w:hAnsi="標楷體"/>
          <w:szCs w:val="26"/>
        </w:rPr>
      </w:pPr>
      <w:r w:rsidRPr="0097605C">
        <w:rPr>
          <w:rFonts w:ascii="標楷體" w:eastAsia="標楷體" w:hAnsi="標楷體" w:hint="eastAsia"/>
          <w:szCs w:val="26"/>
        </w:rPr>
        <w:t>（二）前開採計之計分認定及作業等事宜，由個人式、團體式或機構式非學校型態實驗教育之負責人配合設立學籍之國中辦理，並由該設籍之國中匯入系統。</w:t>
      </w:r>
    </w:p>
    <w:p w:rsidR="0097605C" w:rsidRPr="0097605C" w:rsidRDefault="0097605C" w:rsidP="00C94DE1">
      <w:pPr>
        <w:spacing w:beforeLines="100" w:before="240" w:line="400" w:lineRule="exact"/>
        <w:ind w:left="710" w:hangingChars="296" w:hanging="710"/>
        <w:jc w:val="both"/>
        <w:rPr>
          <w:rFonts w:ascii="標楷體" w:eastAsia="標楷體" w:hAnsi="標楷體"/>
          <w:szCs w:val="26"/>
        </w:rPr>
      </w:pPr>
      <w:r w:rsidRPr="0097605C">
        <w:rPr>
          <w:rFonts w:ascii="標楷體" w:eastAsia="標楷體" w:hAnsi="標楷體" w:hint="eastAsia"/>
          <w:szCs w:val="26"/>
        </w:rPr>
        <w:t>十二、本作業要點經澎湖縣教育審議委員會通過，</w:t>
      </w:r>
      <w:r w:rsidRPr="0097605C">
        <w:rPr>
          <w:rFonts w:ascii="標楷體" w:eastAsia="標楷體" w:hAnsi="標楷體" w:hint="eastAsia"/>
        </w:rPr>
        <w:t>並經中央主管機關備查後公告實施，</w:t>
      </w:r>
      <w:r w:rsidRPr="0097605C">
        <w:rPr>
          <w:rFonts w:ascii="標楷體" w:eastAsia="標楷體" w:hAnsi="標楷體" w:hint="eastAsia"/>
          <w:szCs w:val="26"/>
        </w:rPr>
        <w:t>自</w:t>
      </w:r>
      <w:r w:rsidRPr="00EA42C9">
        <w:rPr>
          <w:rFonts w:ascii="標楷體" w:eastAsia="標楷體" w:hAnsi="標楷體"/>
          <w:szCs w:val="26"/>
        </w:rPr>
        <w:t>1</w:t>
      </w:r>
      <w:r w:rsidRPr="00EA42C9">
        <w:rPr>
          <w:rFonts w:ascii="標楷體" w:eastAsia="標楷體" w:hAnsi="標楷體" w:hint="eastAsia"/>
          <w:szCs w:val="26"/>
        </w:rPr>
        <w:t>1</w:t>
      </w:r>
      <w:r w:rsidR="00207A20" w:rsidRPr="00EA42C9">
        <w:rPr>
          <w:rFonts w:ascii="標楷體" w:eastAsia="標楷體" w:hAnsi="標楷體" w:hint="eastAsia"/>
          <w:szCs w:val="26"/>
        </w:rPr>
        <w:t>2</w:t>
      </w:r>
      <w:r w:rsidRPr="0097605C">
        <w:rPr>
          <w:rFonts w:ascii="標楷體" w:eastAsia="標楷體" w:hAnsi="標楷體" w:hint="eastAsia"/>
          <w:szCs w:val="26"/>
        </w:rPr>
        <w:t>學年度起入學高級中等學校學生適用之。</w:t>
      </w:r>
    </w:p>
    <w:p w:rsidR="0097605C" w:rsidRPr="0097605C" w:rsidRDefault="0097605C" w:rsidP="00C94DE1">
      <w:pPr>
        <w:spacing w:beforeLines="100" w:before="240" w:line="240" w:lineRule="atLeast"/>
        <w:ind w:left="710" w:hangingChars="296" w:hanging="710"/>
        <w:jc w:val="both"/>
        <w:rPr>
          <w:rFonts w:ascii="標楷體" w:eastAsia="標楷體" w:hAnsi="標楷體"/>
          <w:bCs/>
          <w:szCs w:val="26"/>
        </w:rPr>
      </w:pPr>
    </w:p>
    <w:p w:rsidR="0097605C" w:rsidRPr="0097605C" w:rsidRDefault="0097605C" w:rsidP="00C94DE1">
      <w:pPr>
        <w:spacing w:beforeLines="100" w:before="240" w:line="440" w:lineRule="exact"/>
        <w:jc w:val="both"/>
        <w:rPr>
          <w:rFonts w:ascii="標楷體" w:eastAsia="標楷體" w:hAnsi="標楷體"/>
          <w:b/>
          <w:bCs/>
          <w:szCs w:val="26"/>
        </w:rPr>
        <w:sectPr w:rsidR="0097605C" w:rsidRPr="0097605C" w:rsidSect="00DD49F5">
          <w:headerReference w:type="default" r:id="rId7"/>
          <w:footerReference w:type="even" r:id="rId8"/>
          <w:footerReference w:type="default" r:id="rId9"/>
          <w:pgSz w:w="11907" w:h="16840" w:code="9"/>
          <w:pgMar w:top="1418" w:right="1418" w:bottom="1418" w:left="1418" w:header="851" w:footer="992" w:gutter="0"/>
          <w:cols w:space="425"/>
          <w:docGrid w:linePitch="360"/>
        </w:sectPr>
      </w:pPr>
    </w:p>
    <w:p w:rsidR="0097605C" w:rsidRPr="0097605C" w:rsidRDefault="00DB7F46" w:rsidP="0097605C">
      <w:pPr>
        <w:autoSpaceDE w:val="0"/>
        <w:autoSpaceDN w:val="0"/>
        <w:adjustRightInd w:val="0"/>
        <w:jc w:val="both"/>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-457200</wp:posOffset>
                </wp:positionV>
                <wp:extent cx="800100" cy="4572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AFA" w:rsidRPr="006463E6" w:rsidRDefault="00DE1AFA" w:rsidP="0097605C">
                            <w:pPr>
                              <w:rPr>
                                <w:rFonts w:ascii="標楷體"/>
                                <w:sz w:val="28"/>
                                <w:szCs w:val="28"/>
                              </w:rPr>
                            </w:pPr>
                            <w:r>
                              <w:rPr>
                                <w:rFonts w:ascii="標楷體" w:hAnsi="標楷體" w:hint="eastAsia"/>
                                <w:sz w:val="28"/>
                                <w:szCs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6" type="#_x0000_t202" style="position:absolute;left:0;text-align:left;margin-left:-18pt;margin-top:-36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nmygIAAL4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" filled="f" stroked="f">
                <v:textbox>
                  <w:txbxContent>
                    <w:p w:rsidR="00DE1AFA" w:rsidRPr="006463E6" w:rsidRDefault="00DE1AFA" w:rsidP="0097605C">
                      <w:pPr>
                        <w:rPr>
                          <w:rFonts w:ascii="標楷體"/>
                          <w:sz w:val="28"/>
                          <w:szCs w:val="28"/>
                        </w:rPr>
                      </w:pPr>
                      <w:r>
                        <w:rPr>
                          <w:rFonts w:ascii="標楷體" w:hAnsi="標楷體" w:hint="eastAsia"/>
                          <w:sz w:val="28"/>
                          <w:szCs w:val="28"/>
                        </w:rPr>
                        <w:t>附表一</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523240</wp:posOffset>
                </wp:positionH>
                <wp:positionV relativeFrom="paragraph">
                  <wp:posOffset>-205740</wp:posOffset>
                </wp:positionV>
                <wp:extent cx="5257800" cy="342900"/>
                <wp:effectExtent l="0" t="0" r="0" b="0"/>
                <wp:wrapSquare wrapText="bothSides"/>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AFA" w:rsidRPr="007D05DB" w:rsidRDefault="00DE1AFA" w:rsidP="00C94DE1">
                            <w:pPr>
                              <w:spacing w:afterLines="50" w:after="120" w:line="380" w:lineRule="exact"/>
                              <w:rPr>
                                <w:rFonts w:ascii="標楷體" w:eastAsia="標楷體" w:hAnsi="標楷體"/>
                                <w:b/>
                                <w:bCs/>
                                <w:color w:val="000000"/>
                                <w:sz w:val="28"/>
                                <w:szCs w:val="28"/>
                              </w:rPr>
                            </w:pPr>
                            <w:r w:rsidRPr="007D05DB">
                              <w:rPr>
                                <w:rFonts w:ascii="標楷體" w:eastAsia="標楷體" w:hAnsi="標楷體" w:hint="eastAsia"/>
                                <w:b/>
                                <w:color w:val="000000"/>
                                <w:sz w:val="28"/>
                                <w:szCs w:val="28"/>
                              </w:rPr>
                              <w:t>澎湖區</w:t>
                            </w:r>
                            <w:r w:rsidRPr="007D05DB">
                              <w:rPr>
                                <w:rFonts w:ascii="標楷體" w:eastAsia="標楷體" w:hAnsi="標楷體" w:hint="eastAsia"/>
                                <w:b/>
                                <w:sz w:val="28"/>
                                <w:szCs w:val="28"/>
                              </w:rPr>
                              <w:t>高級中等學校</w:t>
                            </w:r>
                            <w:r w:rsidRPr="007D05DB">
                              <w:rPr>
                                <w:rFonts w:ascii="標楷體" w:eastAsia="標楷體" w:hAnsi="標楷體" w:hint="eastAsia"/>
                                <w:b/>
                                <w:color w:val="000000"/>
                                <w:sz w:val="28"/>
                                <w:szCs w:val="28"/>
                              </w:rPr>
                              <w:t>免試入學</w:t>
                            </w:r>
                            <w:r w:rsidRPr="007D05DB">
                              <w:rPr>
                                <w:rFonts w:ascii="標楷體" w:eastAsia="標楷體" w:hAnsi="標楷體" w:hint="eastAsia"/>
                                <w:b/>
                                <w:sz w:val="28"/>
                                <w:szCs w:val="28"/>
                              </w:rPr>
                              <w:t>超額比序項目積分對照表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7" type="#_x0000_t202" style="position:absolute;left:0;text-align:left;margin-left:41.2pt;margin-top:-16.2pt;width:41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" filled="f" stroked="f">
                <v:textbox>
                  <w:txbxContent>
                    <w:p w:rsidR="00DE1AFA" w:rsidRPr="007D05DB" w:rsidRDefault="00DE1AFA" w:rsidP="00C94DE1">
                      <w:pPr>
                        <w:spacing w:afterLines="50" w:after="120" w:line="380" w:lineRule="exact"/>
                        <w:rPr>
                          <w:rFonts w:ascii="標楷體" w:eastAsia="標楷體" w:hAnsi="標楷體"/>
                          <w:b/>
                          <w:bCs/>
                          <w:color w:val="000000"/>
                          <w:sz w:val="28"/>
                          <w:szCs w:val="28"/>
                        </w:rPr>
                      </w:pPr>
                      <w:r w:rsidRPr="007D05DB">
                        <w:rPr>
                          <w:rFonts w:ascii="標楷體" w:eastAsia="標楷體" w:hAnsi="標楷體" w:hint="eastAsia"/>
                          <w:b/>
                          <w:color w:val="000000"/>
                          <w:sz w:val="28"/>
                          <w:szCs w:val="28"/>
                        </w:rPr>
                        <w:t>澎湖區</w:t>
                      </w:r>
                      <w:r w:rsidRPr="007D05DB">
                        <w:rPr>
                          <w:rFonts w:ascii="標楷體" w:eastAsia="標楷體" w:hAnsi="標楷體" w:hint="eastAsia"/>
                          <w:b/>
                          <w:sz w:val="28"/>
                          <w:szCs w:val="28"/>
                        </w:rPr>
                        <w:t>高級中等學校</w:t>
                      </w:r>
                      <w:r w:rsidRPr="007D05DB">
                        <w:rPr>
                          <w:rFonts w:ascii="標楷體" w:eastAsia="標楷體" w:hAnsi="標楷體" w:hint="eastAsia"/>
                          <w:b/>
                          <w:color w:val="000000"/>
                          <w:sz w:val="28"/>
                          <w:szCs w:val="28"/>
                        </w:rPr>
                        <w:t>免試入學</w:t>
                      </w:r>
                      <w:r w:rsidRPr="007D05DB">
                        <w:rPr>
                          <w:rFonts w:ascii="標楷體" w:eastAsia="標楷體" w:hAnsi="標楷體" w:hint="eastAsia"/>
                          <w:b/>
                          <w:sz w:val="28"/>
                          <w:szCs w:val="28"/>
                        </w:rPr>
                        <w:t>超額比序項目積分對照表</w:t>
                      </w:r>
                    </w:p>
                  </w:txbxContent>
                </v:textbox>
                <w10:wrap type="square"/>
              </v:shape>
            </w:pict>
          </mc:Fallback>
        </mc:AlternateConten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0"/>
        <w:gridCol w:w="823"/>
        <w:gridCol w:w="1111"/>
        <w:gridCol w:w="1111"/>
        <w:gridCol w:w="1111"/>
        <w:gridCol w:w="1111"/>
        <w:gridCol w:w="1113"/>
        <w:gridCol w:w="572"/>
        <w:gridCol w:w="2086"/>
      </w:tblGrid>
      <w:tr w:rsidR="0097605C" w:rsidRPr="0097605C" w:rsidTr="00905399">
        <w:trPr>
          <w:trHeight w:val="384"/>
          <w:tblHeader/>
          <w:jc w:val="center"/>
        </w:trPr>
        <w:tc>
          <w:tcPr>
            <w:tcW w:w="1713" w:type="dxa"/>
            <w:gridSpan w:val="2"/>
            <w:vMerge w:val="restart"/>
            <w:tcBorders>
              <w:top w:val="double" w:sz="4" w:space="0" w:color="auto"/>
              <w:left w:val="double" w:sz="4" w:space="0" w:color="auto"/>
            </w:tcBorders>
            <w:vAlign w:val="center"/>
          </w:tcPr>
          <w:p w:rsidR="0097605C" w:rsidRPr="0097605C" w:rsidRDefault="0097605C" w:rsidP="009D5755">
            <w:pPr>
              <w:jc w:val="center"/>
              <w:rPr>
                <w:rFonts w:ascii="標楷體" w:eastAsia="標楷體" w:hAnsi="標楷體"/>
              </w:rPr>
            </w:pPr>
            <w:r w:rsidRPr="0097605C">
              <w:rPr>
                <w:rFonts w:ascii="標楷體" w:eastAsia="標楷體" w:hAnsi="標楷體" w:hint="eastAsia"/>
              </w:rPr>
              <w:t>比序項目</w:t>
            </w:r>
          </w:p>
        </w:tc>
        <w:tc>
          <w:tcPr>
            <w:tcW w:w="5557" w:type="dxa"/>
            <w:gridSpan w:val="5"/>
            <w:tcBorders>
              <w:top w:val="double" w:sz="4" w:space="0" w:color="auto"/>
            </w:tcBorders>
            <w:vAlign w:val="center"/>
          </w:tcPr>
          <w:p w:rsidR="0097605C" w:rsidRPr="0097605C" w:rsidRDefault="0097605C" w:rsidP="009D5755">
            <w:pPr>
              <w:spacing w:line="360" w:lineRule="exact"/>
              <w:jc w:val="center"/>
              <w:rPr>
                <w:rFonts w:ascii="標楷體" w:eastAsia="標楷體" w:hAnsi="標楷體"/>
              </w:rPr>
            </w:pPr>
            <w:r w:rsidRPr="0097605C">
              <w:rPr>
                <w:rFonts w:ascii="標楷體" w:eastAsia="標楷體" w:hAnsi="標楷體" w:hint="eastAsia"/>
              </w:rPr>
              <w:t>積分計算</w:t>
            </w:r>
          </w:p>
        </w:tc>
        <w:tc>
          <w:tcPr>
            <w:tcW w:w="572" w:type="dxa"/>
            <w:vMerge w:val="restart"/>
            <w:tcBorders>
              <w:top w:val="double" w:sz="4" w:space="0" w:color="auto"/>
            </w:tcBorders>
            <w:vAlign w:val="center"/>
          </w:tcPr>
          <w:p w:rsidR="0097605C" w:rsidRPr="0097605C" w:rsidRDefault="0097605C" w:rsidP="00DD49F5">
            <w:pPr>
              <w:spacing w:line="240" w:lineRule="exact"/>
              <w:rPr>
                <w:rFonts w:ascii="標楷體" w:eastAsia="標楷體" w:hAnsi="標楷體"/>
              </w:rPr>
            </w:pPr>
            <w:r w:rsidRPr="0097605C">
              <w:rPr>
                <w:rFonts w:ascii="標楷體" w:eastAsia="標楷體" w:hAnsi="標楷體" w:hint="eastAsia"/>
              </w:rPr>
              <w:t>最高</w:t>
            </w:r>
          </w:p>
          <w:p w:rsidR="0097605C" w:rsidRPr="0097605C" w:rsidRDefault="0097605C" w:rsidP="00DD49F5">
            <w:pPr>
              <w:spacing w:line="240" w:lineRule="exact"/>
              <w:rPr>
                <w:rFonts w:ascii="標楷體" w:eastAsia="標楷體" w:hAnsi="標楷體"/>
              </w:rPr>
            </w:pPr>
            <w:r w:rsidRPr="0097605C">
              <w:rPr>
                <w:rFonts w:ascii="標楷體" w:eastAsia="標楷體" w:hAnsi="標楷體" w:hint="eastAsia"/>
              </w:rPr>
              <w:t>分數</w:t>
            </w:r>
          </w:p>
        </w:tc>
        <w:tc>
          <w:tcPr>
            <w:tcW w:w="2086" w:type="dxa"/>
            <w:vMerge w:val="restart"/>
            <w:tcBorders>
              <w:top w:val="double" w:sz="4" w:space="0" w:color="auto"/>
              <w:right w:val="double" w:sz="4" w:space="0" w:color="auto"/>
            </w:tcBorders>
            <w:vAlign w:val="center"/>
          </w:tcPr>
          <w:p w:rsidR="0097605C" w:rsidRPr="0097605C" w:rsidRDefault="0097605C" w:rsidP="00C94DE1">
            <w:pPr>
              <w:spacing w:beforeLines="100" w:before="240"/>
              <w:jc w:val="center"/>
              <w:rPr>
                <w:rFonts w:ascii="標楷體" w:eastAsia="標楷體" w:hAnsi="標楷體"/>
              </w:rPr>
            </w:pPr>
            <w:r w:rsidRPr="0097605C">
              <w:rPr>
                <w:rFonts w:ascii="標楷體" w:eastAsia="標楷體" w:hAnsi="標楷體" w:hint="eastAsia"/>
                <w:noProof/>
              </w:rPr>
              <w:t>備註</w:t>
            </w:r>
          </w:p>
        </w:tc>
      </w:tr>
      <w:tr w:rsidR="0097605C" w:rsidRPr="0097605C" w:rsidTr="009D5755">
        <w:trPr>
          <w:trHeight w:val="547"/>
          <w:tblHeader/>
          <w:jc w:val="center"/>
        </w:trPr>
        <w:tc>
          <w:tcPr>
            <w:tcW w:w="1713" w:type="dxa"/>
            <w:gridSpan w:val="2"/>
            <w:vMerge/>
            <w:tcBorders>
              <w:left w:val="double" w:sz="4" w:space="0" w:color="auto"/>
              <w:bottom w:val="double" w:sz="4" w:space="0" w:color="auto"/>
            </w:tcBorders>
            <w:vAlign w:val="center"/>
          </w:tcPr>
          <w:p w:rsidR="0097605C" w:rsidRPr="0097605C" w:rsidRDefault="0097605C" w:rsidP="00DD49F5">
            <w:pPr>
              <w:jc w:val="both"/>
              <w:rPr>
                <w:rFonts w:ascii="標楷體" w:eastAsia="標楷體" w:hAnsi="標楷體"/>
              </w:rPr>
            </w:pP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1</w:t>
            </w:r>
            <w:r w:rsidRPr="0097605C">
              <w:rPr>
                <w:rFonts w:ascii="標楷體" w:eastAsia="標楷體" w:hAnsi="標楷體" w:hint="eastAsia"/>
              </w:rPr>
              <w:t>項</w:t>
            </w: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2</w:t>
            </w:r>
            <w:r w:rsidRPr="0097605C">
              <w:rPr>
                <w:rFonts w:ascii="標楷體" w:eastAsia="標楷體" w:hAnsi="標楷體" w:hint="eastAsia"/>
              </w:rPr>
              <w:t>項</w:t>
            </w: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3</w:t>
            </w:r>
            <w:r w:rsidRPr="0097605C">
              <w:rPr>
                <w:rFonts w:ascii="標楷體" w:eastAsia="標楷體" w:hAnsi="標楷體" w:hint="eastAsia"/>
              </w:rPr>
              <w:t>項</w:t>
            </w:r>
          </w:p>
        </w:tc>
        <w:tc>
          <w:tcPr>
            <w:tcW w:w="1111"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4</w:t>
            </w:r>
            <w:r w:rsidRPr="0097605C">
              <w:rPr>
                <w:rFonts w:ascii="標楷體" w:eastAsia="標楷體" w:hAnsi="標楷體" w:hint="eastAsia"/>
              </w:rPr>
              <w:t>項</w:t>
            </w:r>
          </w:p>
        </w:tc>
        <w:tc>
          <w:tcPr>
            <w:tcW w:w="1113" w:type="dxa"/>
            <w:tcBorders>
              <w:bottom w:val="double" w:sz="4" w:space="0" w:color="auto"/>
            </w:tcBorders>
            <w:vAlign w:val="center"/>
          </w:tcPr>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積分</w:t>
            </w:r>
          </w:p>
          <w:p w:rsidR="0097605C" w:rsidRPr="0097605C" w:rsidRDefault="0097605C" w:rsidP="00DD49F5">
            <w:pPr>
              <w:spacing w:line="280" w:lineRule="exact"/>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5</w:t>
            </w:r>
            <w:r w:rsidRPr="0097605C">
              <w:rPr>
                <w:rFonts w:ascii="標楷體" w:eastAsia="標楷體" w:hAnsi="標楷體" w:hint="eastAsia"/>
              </w:rPr>
              <w:t>項</w:t>
            </w:r>
          </w:p>
        </w:tc>
        <w:tc>
          <w:tcPr>
            <w:tcW w:w="572" w:type="dxa"/>
            <w:vMerge/>
            <w:tcBorders>
              <w:bottom w:val="double" w:sz="4" w:space="0" w:color="auto"/>
            </w:tcBorders>
          </w:tcPr>
          <w:p w:rsidR="0097605C" w:rsidRPr="0097605C" w:rsidRDefault="0097605C" w:rsidP="00DD49F5">
            <w:pPr>
              <w:spacing w:line="360" w:lineRule="exact"/>
              <w:jc w:val="both"/>
              <w:rPr>
                <w:rFonts w:ascii="標楷體" w:eastAsia="標楷體" w:hAnsi="標楷體"/>
              </w:rPr>
            </w:pPr>
          </w:p>
        </w:tc>
        <w:tc>
          <w:tcPr>
            <w:tcW w:w="2086" w:type="dxa"/>
            <w:vMerge/>
            <w:tcBorders>
              <w:bottom w:val="double" w:sz="4" w:space="0" w:color="auto"/>
              <w:right w:val="double" w:sz="4" w:space="0" w:color="auto"/>
            </w:tcBorders>
            <w:vAlign w:val="center"/>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769"/>
          <w:jc w:val="center"/>
        </w:trPr>
        <w:tc>
          <w:tcPr>
            <w:tcW w:w="890" w:type="dxa"/>
            <w:tcBorders>
              <w:left w:val="double" w:sz="4" w:space="0" w:color="auto"/>
              <w:bottom w:val="double" w:sz="4" w:space="0" w:color="auto"/>
            </w:tcBorders>
            <w:textDirection w:val="tbRlV"/>
            <w:vAlign w:val="center"/>
          </w:tcPr>
          <w:p w:rsidR="0097605C" w:rsidRPr="0097605C" w:rsidRDefault="009D5755" w:rsidP="009D5755">
            <w:pPr>
              <w:spacing w:line="360" w:lineRule="exact"/>
              <w:ind w:left="113" w:right="113"/>
              <w:jc w:val="center"/>
              <w:rPr>
                <w:rFonts w:ascii="標楷體" w:eastAsia="標楷體" w:hAnsi="標楷體"/>
              </w:rPr>
            </w:pPr>
            <w:r w:rsidRPr="0097605C">
              <w:rPr>
                <w:rFonts w:ascii="標楷體" w:eastAsia="標楷體" w:hAnsi="標楷體" w:hint="eastAsia"/>
              </w:rPr>
              <w:t>志願序</w:t>
            </w:r>
          </w:p>
        </w:tc>
        <w:tc>
          <w:tcPr>
            <w:tcW w:w="823" w:type="dxa"/>
            <w:tcBorders>
              <w:bottom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志願序</w:t>
            </w:r>
          </w:p>
        </w:tc>
        <w:tc>
          <w:tcPr>
            <w:tcW w:w="1111" w:type="dxa"/>
            <w:tcBorders>
              <w:top w:val="double" w:sz="4" w:space="0" w:color="auto"/>
              <w:bottom w:val="double" w:sz="4" w:space="0" w:color="auto"/>
            </w:tcBorders>
          </w:tcPr>
          <w:p w:rsidR="0097605C" w:rsidRPr="0097605C" w:rsidRDefault="0097605C" w:rsidP="00C94DE1">
            <w:pPr>
              <w:pStyle w:val="ab"/>
              <w:spacing w:beforeLines="30" w:before="72" w:line="260" w:lineRule="exact"/>
              <w:rPr>
                <w:rFonts w:hAnsi="標楷體"/>
                <w:sz w:val="24"/>
                <w:szCs w:val="24"/>
              </w:rPr>
            </w:pPr>
            <w:r w:rsidRPr="0097605C">
              <w:rPr>
                <w:rFonts w:hAnsi="標楷體" w:hint="eastAsia"/>
                <w:sz w:val="24"/>
                <w:szCs w:val="24"/>
              </w:rPr>
              <w:t>第一志願</w:t>
            </w:r>
          </w:p>
          <w:p w:rsidR="0097605C" w:rsidRPr="0097605C" w:rsidRDefault="0097605C" w:rsidP="00C94DE1">
            <w:pPr>
              <w:pStyle w:val="ab"/>
              <w:spacing w:beforeLines="30" w:before="72" w:line="260" w:lineRule="exact"/>
              <w:rPr>
                <w:rFonts w:hAnsi="標楷體"/>
                <w:sz w:val="24"/>
                <w:szCs w:val="24"/>
              </w:rPr>
            </w:pPr>
            <w:r w:rsidRPr="0097605C">
              <w:rPr>
                <w:rFonts w:hAnsi="標楷體"/>
                <w:sz w:val="24"/>
                <w:szCs w:val="24"/>
              </w:rPr>
              <w:t>5</w:t>
            </w:r>
            <w:r w:rsidRPr="0097605C">
              <w:rPr>
                <w:rFonts w:hAnsi="標楷體" w:hint="eastAsia"/>
                <w:sz w:val="24"/>
                <w:szCs w:val="24"/>
              </w:rPr>
              <w:t>分</w:t>
            </w:r>
          </w:p>
        </w:tc>
        <w:tc>
          <w:tcPr>
            <w:tcW w:w="1111" w:type="dxa"/>
            <w:tcBorders>
              <w:top w:val="double" w:sz="4" w:space="0" w:color="auto"/>
              <w:bottom w:val="double" w:sz="4" w:space="0" w:color="auto"/>
            </w:tcBorders>
          </w:tcPr>
          <w:p w:rsidR="0097605C" w:rsidRPr="0097605C" w:rsidRDefault="0097605C" w:rsidP="00C94DE1">
            <w:pPr>
              <w:pStyle w:val="ab"/>
              <w:spacing w:beforeLines="30" w:before="72" w:line="260" w:lineRule="exact"/>
              <w:rPr>
                <w:rFonts w:hAnsi="標楷體"/>
                <w:sz w:val="24"/>
                <w:szCs w:val="24"/>
              </w:rPr>
            </w:pPr>
            <w:r w:rsidRPr="0097605C">
              <w:rPr>
                <w:rFonts w:hAnsi="標楷體" w:hint="eastAsia"/>
                <w:sz w:val="24"/>
                <w:szCs w:val="24"/>
              </w:rPr>
              <w:t>第二志願</w:t>
            </w:r>
          </w:p>
          <w:p w:rsidR="0097605C" w:rsidRPr="0097605C" w:rsidRDefault="0097605C" w:rsidP="00C94DE1">
            <w:pPr>
              <w:pStyle w:val="ab"/>
              <w:spacing w:beforeLines="30" w:before="72" w:line="260" w:lineRule="exact"/>
              <w:rPr>
                <w:rFonts w:hAnsi="標楷體"/>
                <w:sz w:val="24"/>
                <w:szCs w:val="24"/>
              </w:rPr>
            </w:pPr>
            <w:r w:rsidRPr="0097605C">
              <w:rPr>
                <w:rFonts w:hAnsi="標楷體"/>
                <w:sz w:val="24"/>
                <w:szCs w:val="24"/>
              </w:rPr>
              <w:t>4</w:t>
            </w:r>
            <w:r w:rsidRPr="0097605C">
              <w:rPr>
                <w:rFonts w:hAnsi="標楷體" w:hint="eastAsia"/>
                <w:sz w:val="24"/>
                <w:szCs w:val="24"/>
              </w:rPr>
              <w:t>分</w:t>
            </w:r>
          </w:p>
        </w:tc>
        <w:tc>
          <w:tcPr>
            <w:tcW w:w="1111" w:type="dxa"/>
            <w:tcBorders>
              <w:top w:val="double" w:sz="4" w:space="0" w:color="auto"/>
              <w:bottom w:val="double" w:sz="4" w:space="0" w:color="auto"/>
            </w:tcBorders>
          </w:tcPr>
          <w:p w:rsidR="0097605C" w:rsidRPr="0097605C" w:rsidRDefault="0097605C" w:rsidP="00C94DE1">
            <w:pPr>
              <w:pStyle w:val="ab"/>
              <w:spacing w:beforeLines="30" w:before="72" w:line="260" w:lineRule="exact"/>
              <w:rPr>
                <w:rFonts w:hAnsi="標楷體"/>
                <w:sz w:val="24"/>
                <w:szCs w:val="24"/>
              </w:rPr>
            </w:pPr>
            <w:r w:rsidRPr="0097605C">
              <w:rPr>
                <w:rFonts w:hAnsi="標楷體" w:hint="eastAsia"/>
                <w:sz w:val="24"/>
                <w:szCs w:val="24"/>
              </w:rPr>
              <w:t>第三志願</w:t>
            </w:r>
          </w:p>
          <w:p w:rsidR="0097605C" w:rsidRPr="0097605C" w:rsidRDefault="0097605C" w:rsidP="00C94DE1">
            <w:pPr>
              <w:pStyle w:val="ab"/>
              <w:spacing w:beforeLines="30" w:before="72" w:line="260" w:lineRule="exact"/>
              <w:rPr>
                <w:rFonts w:hAnsi="標楷體"/>
                <w:sz w:val="24"/>
                <w:szCs w:val="24"/>
              </w:rPr>
            </w:pPr>
            <w:r w:rsidRPr="0097605C">
              <w:rPr>
                <w:rFonts w:hAnsi="標楷體"/>
                <w:sz w:val="24"/>
                <w:szCs w:val="24"/>
              </w:rPr>
              <w:t>3</w:t>
            </w:r>
            <w:r w:rsidRPr="0097605C">
              <w:rPr>
                <w:rFonts w:hAnsi="標楷體" w:hint="eastAsia"/>
                <w:sz w:val="24"/>
                <w:szCs w:val="24"/>
              </w:rPr>
              <w:t>分</w:t>
            </w:r>
          </w:p>
        </w:tc>
        <w:tc>
          <w:tcPr>
            <w:tcW w:w="1111" w:type="dxa"/>
            <w:tcBorders>
              <w:top w:val="double" w:sz="4" w:space="0" w:color="auto"/>
              <w:bottom w:val="double" w:sz="4" w:space="0" w:color="auto"/>
            </w:tcBorders>
          </w:tcPr>
          <w:p w:rsidR="0097605C" w:rsidRPr="0097605C" w:rsidRDefault="0097605C" w:rsidP="00C94DE1">
            <w:pPr>
              <w:spacing w:beforeLines="30" w:before="72" w:line="260" w:lineRule="exact"/>
              <w:jc w:val="both"/>
              <w:rPr>
                <w:rFonts w:ascii="標楷體" w:eastAsia="標楷體" w:hAnsi="標楷體"/>
              </w:rPr>
            </w:pPr>
            <w:r w:rsidRPr="0097605C">
              <w:rPr>
                <w:rFonts w:ascii="標楷體" w:eastAsia="標楷體" w:hAnsi="標楷體" w:hint="eastAsia"/>
              </w:rPr>
              <w:t>第四志願</w:t>
            </w:r>
          </w:p>
          <w:p w:rsidR="0097605C" w:rsidRPr="0097605C" w:rsidRDefault="0097605C" w:rsidP="00C94DE1">
            <w:pPr>
              <w:spacing w:beforeLines="30" w:before="72" w:line="260" w:lineRule="exact"/>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分</w:t>
            </w:r>
          </w:p>
        </w:tc>
        <w:tc>
          <w:tcPr>
            <w:tcW w:w="1113" w:type="dxa"/>
            <w:tcBorders>
              <w:top w:val="double" w:sz="4" w:space="0" w:color="auto"/>
              <w:bottom w:val="double" w:sz="4" w:space="0" w:color="auto"/>
            </w:tcBorders>
          </w:tcPr>
          <w:p w:rsidR="0097605C" w:rsidRPr="0097605C" w:rsidRDefault="0097605C" w:rsidP="00C94DE1">
            <w:pPr>
              <w:spacing w:beforeLines="30" w:before="72" w:line="260" w:lineRule="exact"/>
              <w:jc w:val="both"/>
              <w:rPr>
                <w:rFonts w:ascii="標楷體" w:eastAsia="標楷體" w:hAnsi="標楷體"/>
              </w:rPr>
            </w:pPr>
            <w:r w:rsidRPr="0097605C">
              <w:rPr>
                <w:rFonts w:ascii="標楷體" w:eastAsia="標楷體" w:hAnsi="標楷體" w:hint="eastAsia"/>
              </w:rPr>
              <w:t>第五志願</w:t>
            </w:r>
          </w:p>
          <w:p w:rsidR="0097605C" w:rsidRPr="0097605C" w:rsidRDefault="0097605C" w:rsidP="00C94DE1">
            <w:pPr>
              <w:spacing w:beforeLines="30" w:before="72" w:line="260" w:lineRule="exact"/>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分</w:t>
            </w:r>
          </w:p>
        </w:tc>
        <w:tc>
          <w:tcPr>
            <w:tcW w:w="572" w:type="dxa"/>
            <w:tcBorders>
              <w:top w:val="double" w:sz="4" w:space="0" w:color="auto"/>
              <w:bottom w:val="double" w:sz="4" w:space="0" w:color="auto"/>
            </w:tcBorders>
          </w:tcPr>
          <w:p w:rsidR="0097605C" w:rsidRPr="0097605C" w:rsidRDefault="0097605C" w:rsidP="00C94DE1">
            <w:pPr>
              <w:spacing w:beforeLines="30" w:before="72" w:line="260" w:lineRule="exact"/>
              <w:rPr>
                <w:rFonts w:ascii="標楷體" w:eastAsia="標楷體" w:hAnsi="標楷體"/>
              </w:rPr>
            </w:pPr>
            <w:r w:rsidRPr="0097605C">
              <w:rPr>
                <w:rFonts w:ascii="標楷體" w:eastAsia="標楷體" w:hAnsi="標楷體"/>
              </w:rPr>
              <w:t>5</w:t>
            </w:r>
          </w:p>
        </w:tc>
        <w:tc>
          <w:tcPr>
            <w:tcW w:w="2086" w:type="dxa"/>
            <w:tcBorders>
              <w:top w:val="double" w:sz="4" w:space="0" w:color="auto"/>
              <w:bottom w:val="double" w:sz="4" w:space="0" w:color="auto"/>
              <w:right w:val="double" w:sz="4" w:space="0" w:color="auto"/>
            </w:tcBorders>
          </w:tcPr>
          <w:p w:rsidR="0097605C" w:rsidRPr="0097605C" w:rsidRDefault="0097605C" w:rsidP="00C94DE1">
            <w:pPr>
              <w:spacing w:afterLines="50" w:after="120" w:line="280" w:lineRule="exact"/>
              <w:ind w:leftChars="30" w:left="72" w:rightChars="30" w:right="72"/>
              <w:jc w:val="both"/>
              <w:rPr>
                <w:rFonts w:ascii="標楷體" w:eastAsia="標楷體" w:hAnsi="標楷體"/>
              </w:rPr>
            </w:pPr>
            <w:r w:rsidRPr="0097605C">
              <w:rPr>
                <w:rFonts w:ascii="標楷體" w:eastAsia="標楷體" w:hAnsi="標楷體" w:hint="eastAsia"/>
              </w:rPr>
              <w:t>可填</w:t>
            </w:r>
            <w:r w:rsidRPr="0097605C">
              <w:rPr>
                <w:rFonts w:ascii="標楷體" w:eastAsia="標楷體" w:hAnsi="標楷體"/>
              </w:rPr>
              <w:t>14</w:t>
            </w:r>
            <w:r w:rsidRPr="0097605C">
              <w:rPr>
                <w:rFonts w:ascii="標楷體" w:eastAsia="標楷體" w:hAnsi="標楷體" w:hint="eastAsia"/>
              </w:rPr>
              <w:t>個志願，惟自第</w:t>
            </w:r>
            <w:r w:rsidRPr="0097605C">
              <w:rPr>
                <w:rFonts w:ascii="標楷體" w:eastAsia="標楷體" w:hAnsi="標楷體"/>
              </w:rPr>
              <w:t>6</w:t>
            </w:r>
            <w:r w:rsidRPr="0097605C">
              <w:rPr>
                <w:rFonts w:ascii="標楷體" w:eastAsia="標楷體" w:hAnsi="標楷體" w:hint="eastAsia"/>
              </w:rPr>
              <w:t>個志願起不予計分。</w:t>
            </w:r>
          </w:p>
        </w:tc>
      </w:tr>
      <w:tr w:rsidR="0097605C" w:rsidRPr="0097605C" w:rsidTr="009D5755">
        <w:trPr>
          <w:cantSplit/>
          <w:trHeight w:val="4685"/>
          <w:jc w:val="center"/>
        </w:trPr>
        <w:tc>
          <w:tcPr>
            <w:tcW w:w="890" w:type="dxa"/>
            <w:vMerge w:val="restart"/>
            <w:tcBorders>
              <w:top w:val="double" w:sz="4" w:space="0" w:color="auto"/>
              <w:left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D5755">
              <w:rPr>
                <w:rFonts w:ascii="標楷體" w:eastAsia="標楷體" w:hAnsi="標楷體" w:hint="eastAsia"/>
              </w:rPr>
              <w:t>品德服務</w:t>
            </w:r>
          </w:p>
        </w:tc>
        <w:tc>
          <w:tcPr>
            <w:tcW w:w="823" w:type="dxa"/>
            <w:tcBorders>
              <w:top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幹部任期</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r w:rsidRPr="0097605C">
              <w:rPr>
                <w:rFonts w:ascii="標楷體" w:eastAsia="標楷體" w:hAnsi="標楷體" w:hint="eastAsia"/>
              </w:rPr>
              <w:t>每滿</w:t>
            </w:r>
            <w:r w:rsidRPr="0097605C">
              <w:rPr>
                <w:rFonts w:ascii="標楷體" w:eastAsia="標楷體" w:hAnsi="標楷體"/>
              </w:rPr>
              <w:t>1</w:t>
            </w:r>
            <w:r w:rsidRPr="0097605C">
              <w:rPr>
                <w:rFonts w:ascii="標楷體" w:eastAsia="標楷體" w:hAnsi="標楷體" w:hint="eastAsia"/>
              </w:rPr>
              <w:t>學期</w:t>
            </w:r>
            <w:r w:rsidRPr="0097605C">
              <w:rPr>
                <w:rFonts w:ascii="標楷體" w:eastAsia="標楷體" w:hAnsi="標楷體"/>
              </w:rPr>
              <w:t>1</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3" w:type="dxa"/>
            <w:tcBorders>
              <w:top w:val="doub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572" w:type="dxa"/>
            <w:tcBorders>
              <w:top w:val="double" w:sz="4" w:space="0" w:color="auto"/>
            </w:tcBorders>
          </w:tcPr>
          <w:p w:rsidR="0097605C" w:rsidRPr="0097605C" w:rsidRDefault="0097605C" w:rsidP="00C94DE1">
            <w:pPr>
              <w:spacing w:beforeLines="30" w:before="72" w:line="260" w:lineRule="exact"/>
              <w:rPr>
                <w:rFonts w:ascii="標楷體" w:eastAsia="標楷體" w:hAnsi="標楷體"/>
                <w:color w:val="FF0000"/>
              </w:rPr>
            </w:pPr>
            <w:r w:rsidRPr="0097605C">
              <w:rPr>
                <w:rFonts w:ascii="標楷體" w:eastAsia="標楷體" w:hAnsi="標楷體"/>
              </w:rPr>
              <w:t>3</w:t>
            </w:r>
          </w:p>
        </w:tc>
        <w:tc>
          <w:tcPr>
            <w:tcW w:w="2086" w:type="dxa"/>
            <w:tcBorders>
              <w:top w:val="double" w:sz="4" w:space="0" w:color="auto"/>
              <w:right w:val="double" w:sz="4" w:space="0" w:color="auto"/>
            </w:tcBorders>
          </w:tcPr>
          <w:p w:rsidR="0097605C" w:rsidRPr="0097605C" w:rsidRDefault="0097605C" w:rsidP="0097605C">
            <w:pPr>
              <w:spacing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經國中認定服務班級、學校績優者。</w:t>
            </w:r>
          </w:p>
          <w:p w:rsidR="0097605C" w:rsidRPr="0097605C" w:rsidRDefault="0097605C" w:rsidP="0097605C">
            <w:pPr>
              <w:spacing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採計至國中九年級上學期止之前五學期紀錄。</w:t>
            </w:r>
          </w:p>
          <w:p w:rsidR="0097605C" w:rsidRPr="0097605C" w:rsidRDefault="0097605C" w:rsidP="00C94DE1">
            <w:pPr>
              <w:spacing w:afterLines="50" w:after="120" w:line="260" w:lineRule="exact"/>
              <w:ind w:leftChars="30" w:left="312" w:rightChars="30" w:right="72" w:hangingChars="100" w:hanging="240"/>
              <w:jc w:val="both"/>
              <w:rPr>
                <w:rFonts w:ascii="標楷體" w:eastAsia="標楷體" w:hAnsi="標楷體"/>
                <w:color w:val="FF0000"/>
              </w:rPr>
            </w:pPr>
            <w:r w:rsidRPr="0097605C">
              <w:rPr>
                <w:rFonts w:ascii="標楷體" w:eastAsia="標楷體" w:hAnsi="標楷體"/>
              </w:rPr>
              <w:t>3.</w:t>
            </w:r>
            <w:r w:rsidRPr="0097605C">
              <w:rPr>
                <w:rFonts w:ascii="標楷體" w:eastAsia="標楷體" w:hAnsi="標楷體" w:hint="eastAsia"/>
              </w:rPr>
              <w:t>班級人數達</w:t>
            </w:r>
            <w:r w:rsidRPr="0097605C">
              <w:rPr>
                <w:rFonts w:ascii="標楷體" w:eastAsia="標楷體" w:hAnsi="標楷體"/>
              </w:rPr>
              <w:t>22</w:t>
            </w:r>
            <w:r w:rsidRPr="0097605C">
              <w:rPr>
                <w:rFonts w:ascii="標楷體" w:eastAsia="標楷體" w:hAnsi="標楷體" w:hint="eastAsia"/>
              </w:rPr>
              <w:t>人（含）以上者，該班得設幹部</w:t>
            </w:r>
            <w:r w:rsidRPr="0097605C">
              <w:rPr>
                <w:rFonts w:ascii="標楷體" w:eastAsia="標楷體" w:hAnsi="標楷體"/>
              </w:rPr>
              <w:t>10</w:t>
            </w:r>
            <w:r w:rsidRPr="0097605C">
              <w:rPr>
                <w:rFonts w:ascii="標楷體" w:eastAsia="標楷體" w:hAnsi="標楷體" w:hint="eastAsia"/>
              </w:rPr>
              <w:t>人，未達</w:t>
            </w:r>
            <w:r w:rsidRPr="0097605C">
              <w:rPr>
                <w:rFonts w:ascii="標楷體" w:eastAsia="標楷體" w:hAnsi="標楷體"/>
              </w:rPr>
              <w:t>22</w:t>
            </w:r>
            <w:r w:rsidRPr="0097605C">
              <w:rPr>
                <w:rFonts w:ascii="標楷體" w:eastAsia="標楷體" w:hAnsi="標楷體" w:hint="eastAsia"/>
              </w:rPr>
              <w:t>人該班幹部得設</w:t>
            </w:r>
            <w:r w:rsidRPr="0097605C">
              <w:rPr>
                <w:rFonts w:ascii="標楷體" w:eastAsia="標楷體" w:hAnsi="標楷體"/>
              </w:rPr>
              <w:t>8</w:t>
            </w:r>
            <w:r w:rsidRPr="0097605C">
              <w:rPr>
                <w:rFonts w:ascii="標楷體" w:eastAsia="標楷體" w:hAnsi="標楷體" w:hint="eastAsia"/>
              </w:rPr>
              <w:t>人</w:t>
            </w:r>
            <w:r w:rsidRPr="0097605C">
              <w:rPr>
                <w:rFonts w:ascii="標楷體" w:eastAsia="標楷體" w:hAnsi="標楷體"/>
              </w:rPr>
              <w:t>(</w:t>
            </w:r>
            <w:r w:rsidRPr="0097605C">
              <w:rPr>
                <w:rFonts w:ascii="標楷體" w:eastAsia="標楷體" w:hAnsi="標楷體" w:hint="eastAsia"/>
              </w:rPr>
              <w:t>含</w:t>
            </w:r>
            <w:r w:rsidRPr="0097605C">
              <w:rPr>
                <w:rFonts w:ascii="標楷體" w:eastAsia="標楷體" w:hAnsi="標楷體"/>
              </w:rPr>
              <w:t>)</w:t>
            </w:r>
            <w:r w:rsidRPr="0097605C">
              <w:rPr>
                <w:rFonts w:ascii="標楷體" w:eastAsia="標楷體" w:hAnsi="標楷體" w:hint="eastAsia"/>
              </w:rPr>
              <w:t>以下。</w:t>
            </w:r>
          </w:p>
        </w:tc>
      </w:tr>
      <w:tr w:rsidR="0097605C" w:rsidRPr="0097605C" w:rsidTr="009D5755">
        <w:trPr>
          <w:cantSplit/>
          <w:trHeight w:val="3384"/>
          <w:jc w:val="center"/>
        </w:trPr>
        <w:tc>
          <w:tcPr>
            <w:tcW w:w="890" w:type="dxa"/>
            <w:vMerge/>
            <w:tcBorders>
              <w:left w:val="double" w:sz="4" w:space="0" w:color="auto"/>
            </w:tcBorders>
            <w:vAlign w:val="center"/>
          </w:tcPr>
          <w:p w:rsidR="0097605C" w:rsidRPr="0097605C" w:rsidRDefault="0097605C" w:rsidP="00DD49F5">
            <w:pPr>
              <w:ind w:left="151" w:hangingChars="63" w:hanging="151"/>
              <w:jc w:val="both"/>
              <w:rPr>
                <w:rFonts w:ascii="標楷體" w:eastAsia="標楷體" w:hAnsi="標楷體"/>
              </w:rPr>
            </w:pPr>
          </w:p>
        </w:tc>
        <w:tc>
          <w:tcPr>
            <w:tcW w:w="823" w:type="dxa"/>
            <w:tcBorders>
              <w:bottom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獎勵紀錄</w:t>
            </w:r>
          </w:p>
        </w:tc>
        <w:tc>
          <w:tcPr>
            <w:tcW w:w="1111" w:type="dxa"/>
            <w:tcBorders>
              <w:bottom w:val="double" w:sz="4" w:space="0" w:color="auto"/>
            </w:tcBorders>
          </w:tcPr>
          <w:p w:rsidR="0097605C" w:rsidRPr="0097605C" w:rsidRDefault="0097605C" w:rsidP="00C94DE1">
            <w:pPr>
              <w:spacing w:beforeLines="50" w:before="120" w:line="360" w:lineRule="exact"/>
              <w:jc w:val="both"/>
              <w:rPr>
                <w:rFonts w:ascii="標楷體" w:eastAsia="標楷體" w:hAnsi="標楷體"/>
                <w:color w:val="000000"/>
              </w:rPr>
            </w:pPr>
            <w:r w:rsidRPr="0097605C">
              <w:rPr>
                <w:rFonts w:ascii="標楷體" w:eastAsia="標楷體" w:hAnsi="標楷體" w:hint="eastAsia"/>
                <w:color w:val="000000"/>
              </w:rPr>
              <w:t>大功每次</w:t>
            </w:r>
            <w:r w:rsidRPr="0097605C">
              <w:rPr>
                <w:rFonts w:ascii="標楷體" w:eastAsia="標楷體" w:hAnsi="標楷體"/>
                <w:color w:val="000000"/>
              </w:rPr>
              <w:t>4.5</w:t>
            </w:r>
            <w:r w:rsidRPr="0097605C">
              <w:rPr>
                <w:rFonts w:ascii="標楷體" w:eastAsia="標楷體" w:hAnsi="標楷體" w:hint="eastAsia"/>
                <w:color w:val="000000"/>
              </w:rPr>
              <w:t>分</w:t>
            </w:r>
          </w:p>
        </w:tc>
        <w:tc>
          <w:tcPr>
            <w:tcW w:w="1111" w:type="dxa"/>
            <w:tcBorders>
              <w:bottom w:val="double" w:sz="4" w:space="0" w:color="auto"/>
            </w:tcBorders>
          </w:tcPr>
          <w:p w:rsidR="0097605C" w:rsidRPr="0097605C" w:rsidRDefault="0097605C" w:rsidP="00C94DE1">
            <w:pPr>
              <w:spacing w:beforeLines="50" w:before="120" w:line="360" w:lineRule="exact"/>
              <w:jc w:val="both"/>
              <w:rPr>
                <w:rFonts w:ascii="標楷體" w:eastAsia="標楷體" w:hAnsi="標楷體"/>
                <w:color w:val="000000"/>
              </w:rPr>
            </w:pPr>
            <w:r w:rsidRPr="0097605C">
              <w:rPr>
                <w:rFonts w:ascii="標楷體" w:eastAsia="標楷體" w:hAnsi="標楷體" w:hint="eastAsia"/>
                <w:color w:val="000000"/>
              </w:rPr>
              <w:t>小功每次</w:t>
            </w:r>
            <w:r w:rsidRPr="0097605C">
              <w:rPr>
                <w:rFonts w:ascii="標楷體" w:eastAsia="標楷體" w:hAnsi="標楷體"/>
                <w:color w:val="000000"/>
              </w:rPr>
              <w:t>1.5</w:t>
            </w:r>
            <w:r w:rsidRPr="0097605C">
              <w:rPr>
                <w:rFonts w:ascii="標楷體" w:eastAsia="標楷體" w:hAnsi="標楷體" w:hint="eastAsia"/>
                <w:color w:val="000000"/>
              </w:rPr>
              <w:t>分</w:t>
            </w:r>
          </w:p>
        </w:tc>
        <w:tc>
          <w:tcPr>
            <w:tcW w:w="1111" w:type="dxa"/>
            <w:tcBorders>
              <w:bottom w:val="double" w:sz="4" w:space="0" w:color="auto"/>
            </w:tcBorders>
          </w:tcPr>
          <w:p w:rsidR="0097605C" w:rsidRPr="0097605C" w:rsidRDefault="0097605C" w:rsidP="00C94DE1">
            <w:pPr>
              <w:spacing w:beforeLines="50" w:before="120" w:line="360" w:lineRule="exact"/>
              <w:jc w:val="both"/>
              <w:rPr>
                <w:rFonts w:ascii="標楷體" w:eastAsia="標楷體" w:hAnsi="標楷體"/>
                <w:color w:val="000000"/>
              </w:rPr>
            </w:pPr>
            <w:r w:rsidRPr="0097605C">
              <w:rPr>
                <w:rFonts w:ascii="標楷體" w:eastAsia="標楷體" w:hAnsi="標楷體" w:hint="eastAsia"/>
                <w:color w:val="000000"/>
              </w:rPr>
              <w:t>嘉獎每次</w:t>
            </w:r>
          </w:p>
          <w:p w:rsidR="0097605C" w:rsidRPr="0097605C" w:rsidRDefault="0097605C" w:rsidP="00DD49F5">
            <w:pPr>
              <w:spacing w:line="360" w:lineRule="exact"/>
              <w:jc w:val="both"/>
              <w:rPr>
                <w:rFonts w:ascii="標楷體" w:eastAsia="標楷體" w:hAnsi="標楷體"/>
                <w:color w:val="000000"/>
              </w:rPr>
            </w:pPr>
            <w:r w:rsidRPr="0097605C">
              <w:rPr>
                <w:rFonts w:ascii="標楷體" w:eastAsia="標楷體" w:hAnsi="標楷體"/>
                <w:color w:val="000000"/>
              </w:rPr>
              <w:t>0.5</w:t>
            </w:r>
            <w:r w:rsidRPr="0097605C">
              <w:rPr>
                <w:rFonts w:ascii="標楷體" w:eastAsia="標楷體" w:hAnsi="標楷體" w:hint="eastAsia"/>
                <w:color w:val="000000"/>
              </w:rPr>
              <w:t>分</w:t>
            </w:r>
          </w:p>
        </w:tc>
        <w:tc>
          <w:tcPr>
            <w:tcW w:w="1111" w:type="dxa"/>
            <w:tcBorders>
              <w:bottom w:val="double" w:sz="4" w:space="0" w:color="auto"/>
            </w:tcBorders>
          </w:tcPr>
          <w:p w:rsidR="0097605C" w:rsidRPr="0097605C" w:rsidRDefault="0097605C" w:rsidP="00DD49F5">
            <w:pPr>
              <w:spacing w:line="360" w:lineRule="exact"/>
              <w:jc w:val="both"/>
              <w:rPr>
                <w:rFonts w:ascii="標楷體" w:eastAsia="標楷體" w:hAnsi="標楷體"/>
                <w:color w:val="000000"/>
              </w:rPr>
            </w:pPr>
          </w:p>
        </w:tc>
        <w:tc>
          <w:tcPr>
            <w:tcW w:w="1113" w:type="dxa"/>
            <w:tcBorders>
              <w:bottom w:val="double" w:sz="4" w:space="0" w:color="auto"/>
            </w:tcBorders>
          </w:tcPr>
          <w:p w:rsidR="0097605C" w:rsidRPr="0097605C" w:rsidRDefault="0097605C" w:rsidP="00DD49F5">
            <w:pPr>
              <w:jc w:val="both"/>
              <w:rPr>
                <w:rFonts w:ascii="標楷體" w:eastAsia="標楷體" w:hAnsi="標楷體"/>
              </w:rPr>
            </w:pPr>
          </w:p>
        </w:tc>
        <w:tc>
          <w:tcPr>
            <w:tcW w:w="572" w:type="dxa"/>
            <w:tcBorders>
              <w:bottom w:val="double" w:sz="4" w:space="0" w:color="auto"/>
            </w:tcBorders>
          </w:tcPr>
          <w:p w:rsidR="0097605C" w:rsidRPr="0097605C" w:rsidRDefault="0097605C" w:rsidP="00DD49F5">
            <w:pPr>
              <w:spacing w:line="360" w:lineRule="exact"/>
              <w:rPr>
                <w:rFonts w:ascii="標楷體" w:eastAsia="標楷體" w:hAnsi="標楷體"/>
              </w:rPr>
            </w:pPr>
            <w:r w:rsidRPr="0097605C">
              <w:rPr>
                <w:rFonts w:ascii="標楷體" w:eastAsia="標楷體" w:hAnsi="標楷體"/>
              </w:rPr>
              <w:t>10</w:t>
            </w:r>
          </w:p>
        </w:tc>
        <w:tc>
          <w:tcPr>
            <w:tcW w:w="2086" w:type="dxa"/>
            <w:tcBorders>
              <w:bottom w:val="double" w:sz="4" w:space="0" w:color="auto"/>
              <w:right w:val="double" w:sz="4" w:space="0" w:color="auto"/>
            </w:tcBorders>
          </w:tcPr>
          <w:p w:rsidR="0097605C" w:rsidRPr="0097605C" w:rsidRDefault="0097605C" w:rsidP="00DD49F5">
            <w:pPr>
              <w:spacing w:line="360" w:lineRule="exact"/>
              <w:ind w:left="360" w:hangingChars="150" w:hanging="360"/>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功過相抵後之獎勵紀錄。</w:t>
            </w:r>
          </w:p>
          <w:p w:rsidR="0097605C" w:rsidRPr="0097605C" w:rsidRDefault="0097605C" w:rsidP="0097605C">
            <w:pPr>
              <w:spacing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積分結算日期</w:t>
            </w:r>
            <w:r w:rsidRPr="007C41CA">
              <w:rPr>
                <w:rFonts w:ascii="標楷體" w:eastAsia="標楷體" w:hAnsi="標楷體" w:hint="eastAsia"/>
              </w:rPr>
              <w:t>訂於畢業當年度之4月30日。</w:t>
            </w:r>
          </w:p>
          <w:p w:rsidR="0097605C" w:rsidRPr="0097605C" w:rsidRDefault="0097605C" w:rsidP="00C94DE1">
            <w:pPr>
              <w:spacing w:afterLines="50" w:after="120" w:line="300" w:lineRule="exact"/>
              <w:ind w:leftChars="30" w:left="312" w:rightChars="30" w:right="72" w:hangingChars="100" w:hanging="240"/>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獲縣級以上競賽成績之敘獎，不列入獎勵紀錄積分採計。</w:t>
            </w:r>
          </w:p>
        </w:tc>
      </w:tr>
      <w:tr w:rsidR="0097605C" w:rsidRPr="0097605C" w:rsidTr="009D5755">
        <w:trPr>
          <w:cantSplit/>
          <w:trHeight w:val="2533"/>
          <w:jc w:val="center"/>
        </w:trPr>
        <w:tc>
          <w:tcPr>
            <w:tcW w:w="890" w:type="dxa"/>
            <w:vMerge/>
            <w:tcBorders>
              <w:left w:val="double" w:sz="4" w:space="0" w:color="auto"/>
              <w:bottom w:val="double" w:sz="4" w:space="0" w:color="auto"/>
            </w:tcBorders>
            <w:vAlign w:val="center"/>
          </w:tcPr>
          <w:p w:rsidR="0097605C" w:rsidRPr="0097605C" w:rsidRDefault="0097605C" w:rsidP="0097605C">
            <w:pPr>
              <w:ind w:left="151" w:hangingChars="63" w:hanging="151"/>
              <w:jc w:val="both"/>
              <w:rPr>
                <w:rFonts w:ascii="標楷體" w:eastAsia="標楷體" w:hAnsi="標楷體"/>
                <w:szCs w:val="26"/>
              </w:rPr>
            </w:pPr>
          </w:p>
        </w:tc>
        <w:tc>
          <w:tcPr>
            <w:tcW w:w="823" w:type="dxa"/>
            <w:tcBorders>
              <w:top w:val="double" w:sz="4" w:space="0" w:color="auto"/>
              <w:bottom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無記過紀錄</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000000"/>
              </w:rPr>
            </w:pPr>
            <w:r w:rsidRPr="0097605C">
              <w:rPr>
                <w:rFonts w:ascii="標楷體" w:eastAsia="標楷體" w:hAnsi="標楷體"/>
                <w:color w:val="000000"/>
              </w:rPr>
              <w:t>3</w:t>
            </w:r>
            <w:r w:rsidRPr="0097605C">
              <w:rPr>
                <w:rFonts w:ascii="標楷體" w:eastAsia="標楷體" w:hAnsi="標楷體" w:hint="eastAsia"/>
                <w:color w:val="000000"/>
              </w:rPr>
              <w:t>年內無任何記過紀錄者</w:t>
            </w:r>
            <w:r w:rsidRPr="0097605C">
              <w:rPr>
                <w:rFonts w:ascii="標楷體" w:eastAsia="標楷體" w:hAnsi="標楷體"/>
                <w:color w:val="000000"/>
              </w:rPr>
              <w:t>5</w:t>
            </w:r>
            <w:r w:rsidRPr="0097605C">
              <w:rPr>
                <w:rFonts w:ascii="標楷體" w:eastAsia="標楷體" w:hAnsi="標楷體" w:hint="eastAsia"/>
                <w:color w:val="000000"/>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000000"/>
              </w:rPr>
            </w:pPr>
            <w:r w:rsidRPr="0097605C">
              <w:rPr>
                <w:rFonts w:ascii="標楷體" w:eastAsia="標楷體" w:hAnsi="標楷體" w:hint="eastAsia"/>
                <w:color w:val="000000"/>
              </w:rPr>
              <w:t>銷過後無任何記過紀錄者</w:t>
            </w:r>
            <w:r w:rsidRPr="0097605C">
              <w:rPr>
                <w:rFonts w:ascii="標楷體" w:eastAsia="標楷體" w:hAnsi="標楷體"/>
                <w:color w:val="000000"/>
              </w:rPr>
              <w:t>3</w:t>
            </w:r>
            <w:r w:rsidRPr="0097605C">
              <w:rPr>
                <w:rFonts w:ascii="標楷體" w:eastAsia="標楷體" w:hAnsi="標楷體" w:hint="eastAsia"/>
                <w:color w:val="000000"/>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000000"/>
              </w:rPr>
            </w:pPr>
          </w:p>
        </w:tc>
        <w:tc>
          <w:tcPr>
            <w:tcW w:w="1111" w:type="dxa"/>
            <w:tcBorders>
              <w:top w:val="double" w:sz="4" w:space="0" w:color="auto"/>
            </w:tcBorders>
          </w:tcPr>
          <w:p w:rsidR="0097605C" w:rsidRPr="0097605C" w:rsidRDefault="0097605C" w:rsidP="00DD49F5">
            <w:pPr>
              <w:jc w:val="both"/>
              <w:rPr>
                <w:rFonts w:ascii="標楷體" w:eastAsia="標楷體" w:hAnsi="標楷體"/>
              </w:rPr>
            </w:pPr>
          </w:p>
        </w:tc>
        <w:tc>
          <w:tcPr>
            <w:tcW w:w="1113" w:type="dxa"/>
            <w:tcBorders>
              <w:top w:val="double" w:sz="4" w:space="0" w:color="auto"/>
            </w:tcBorders>
          </w:tcPr>
          <w:p w:rsidR="0097605C" w:rsidRPr="0097605C" w:rsidRDefault="0097605C" w:rsidP="00DD49F5">
            <w:pPr>
              <w:jc w:val="both"/>
              <w:rPr>
                <w:rFonts w:ascii="標楷體" w:eastAsia="標楷體" w:hAnsi="標楷體"/>
              </w:rPr>
            </w:pPr>
          </w:p>
        </w:tc>
        <w:tc>
          <w:tcPr>
            <w:tcW w:w="572" w:type="dxa"/>
            <w:tcBorders>
              <w:top w:val="double" w:sz="4" w:space="0" w:color="auto"/>
            </w:tcBorders>
          </w:tcPr>
          <w:p w:rsidR="0097605C" w:rsidRPr="0097605C" w:rsidRDefault="0097605C" w:rsidP="00DD49F5">
            <w:pPr>
              <w:spacing w:line="360" w:lineRule="exact"/>
              <w:rPr>
                <w:rFonts w:ascii="標楷體" w:eastAsia="標楷體" w:hAnsi="標楷體"/>
              </w:rPr>
            </w:pPr>
            <w:r w:rsidRPr="0097605C">
              <w:rPr>
                <w:rFonts w:ascii="標楷體" w:eastAsia="標楷體" w:hAnsi="標楷體"/>
              </w:rPr>
              <w:t>5</w:t>
            </w:r>
          </w:p>
        </w:tc>
        <w:tc>
          <w:tcPr>
            <w:tcW w:w="2086" w:type="dxa"/>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積分結算日期</w:t>
            </w:r>
            <w:r w:rsidRPr="007C41CA">
              <w:rPr>
                <w:rFonts w:ascii="標楷體" w:eastAsia="標楷體" w:hAnsi="標楷體" w:hint="eastAsia"/>
              </w:rPr>
              <w:t>訂於畢業當年度之4月30日。</w:t>
            </w:r>
          </w:p>
        </w:tc>
      </w:tr>
      <w:tr w:rsidR="0097605C" w:rsidRPr="0097605C" w:rsidTr="009D5755">
        <w:trPr>
          <w:cantSplit/>
          <w:trHeight w:val="1680"/>
          <w:jc w:val="center"/>
        </w:trPr>
        <w:tc>
          <w:tcPr>
            <w:tcW w:w="890" w:type="dxa"/>
            <w:tcBorders>
              <w:left w:val="double" w:sz="4" w:space="0" w:color="auto"/>
              <w:bottom w:val="double" w:sz="4" w:space="0" w:color="auto"/>
            </w:tcBorders>
            <w:vAlign w:val="center"/>
          </w:tcPr>
          <w:p w:rsidR="0097605C" w:rsidRPr="0097605C" w:rsidRDefault="0097605C" w:rsidP="0097605C">
            <w:pPr>
              <w:ind w:left="151" w:hangingChars="63" w:hanging="151"/>
              <w:jc w:val="both"/>
              <w:rPr>
                <w:rFonts w:ascii="標楷體" w:eastAsia="標楷體" w:hAnsi="標楷體"/>
                <w:szCs w:val="26"/>
              </w:rPr>
            </w:pPr>
          </w:p>
        </w:tc>
        <w:tc>
          <w:tcPr>
            <w:tcW w:w="823" w:type="dxa"/>
            <w:tcBorders>
              <w:top w:val="double" w:sz="4" w:space="0" w:color="auto"/>
              <w:bottom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rPr>
            </w:pPr>
            <w:r w:rsidRPr="009276B0">
              <w:rPr>
                <w:rFonts w:ascii="標楷體" w:eastAsia="標楷體" w:hAnsi="標楷體" w:hint="eastAsia"/>
              </w:rPr>
              <w:t>服務學習</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color w:val="FF0000"/>
              </w:rPr>
            </w:pPr>
          </w:p>
        </w:tc>
        <w:tc>
          <w:tcPr>
            <w:tcW w:w="1111" w:type="dxa"/>
            <w:tcBorders>
              <w:top w:val="double" w:sz="4" w:space="0" w:color="auto"/>
            </w:tcBorders>
          </w:tcPr>
          <w:p w:rsidR="0097605C" w:rsidRPr="0097605C" w:rsidRDefault="0097605C" w:rsidP="00DD49F5">
            <w:pPr>
              <w:jc w:val="both"/>
              <w:rPr>
                <w:rFonts w:ascii="標楷體" w:eastAsia="標楷體" w:hAnsi="標楷體"/>
                <w:color w:val="FF0000"/>
              </w:rPr>
            </w:pPr>
          </w:p>
        </w:tc>
        <w:tc>
          <w:tcPr>
            <w:tcW w:w="1113" w:type="dxa"/>
            <w:tcBorders>
              <w:top w:val="double" w:sz="4" w:space="0" w:color="auto"/>
            </w:tcBorders>
          </w:tcPr>
          <w:p w:rsidR="0097605C" w:rsidRPr="0097605C" w:rsidRDefault="0097605C" w:rsidP="00DD49F5">
            <w:pPr>
              <w:jc w:val="both"/>
              <w:rPr>
                <w:rFonts w:ascii="標楷體" w:eastAsia="標楷體" w:hAnsi="標楷體"/>
                <w:color w:val="FF0000"/>
              </w:rPr>
            </w:pPr>
          </w:p>
        </w:tc>
        <w:tc>
          <w:tcPr>
            <w:tcW w:w="572" w:type="dxa"/>
            <w:tcBorders>
              <w:top w:val="double" w:sz="4" w:space="0" w:color="auto"/>
            </w:tcBorders>
          </w:tcPr>
          <w:p w:rsidR="0097605C" w:rsidRPr="009276B0" w:rsidRDefault="0097605C" w:rsidP="00DD49F5">
            <w:pPr>
              <w:spacing w:line="360" w:lineRule="exact"/>
              <w:rPr>
                <w:rFonts w:ascii="標楷體" w:eastAsia="標楷體" w:hAnsi="標楷體"/>
              </w:rPr>
            </w:pPr>
            <w:r w:rsidRPr="009276B0">
              <w:rPr>
                <w:rFonts w:ascii="標楷體" w:eastAsia="標楷體" w:hAnsi="標楷體" w:hint="eastAsia"/>
              </w:rPr>
              <w:t>2</w:t>
            </w:r>
          </w:p>
        </w:tc>
        <w:tc>
          <w:tcPr>
            <w:tcW w:w="2086" w:type="dxa"/>
            <w:tcBorders>
              <w:top w:val="double" w:sz="4" w:space="0" w:color="auto"/>
              <w:right w:val="double" w:sz="4" w:space="0" w:color="auto"/>
            </w:tcBorders>
          </w:tcPr>
          <w:p w:rsidR="0097605C" w:rsidRPr="009276B0" w:rsidRDefault="0097605C" w:rsidP="00DD49F5">
            <w:pPr>
              <w:spacing w:line="360" w:lineRule="exact"/>
              <w:jc w:val="both"/>
              <w:rPr>
                <w:rFonts w:ascii="標楷體" w:eastAsia="標楷體" w:hAnsi="標楷體"/>
              </w:rPr>
            </w:pPr>
            <w:r w:rsidRPr="009276B0">
              <w:rPr>
                <w:rFonts w:ascii="標楷體" w:eastAsia="標楷體" w:hAnsi="標楷體" w:hint="eastAsia"/>
              </w:rPr>
              <w:t>服務學習類別及計分-如註三</w:t>
            </w:r>
          </w:p>
        </w:tc>
      </w:tr>
      <w:tr w:rsidR="0097605C" w:rsidRPr="0097605C" w:rsidTr="009D5755">
        <w:trPr>
          <w:cantSplit/>
          <w:trHeight w:val="2523"/>
          <w:jc w:val="center"/>
        </w:trPr>
        <w:tc>
          <w:tcPr>
            <w:tcW w:w="890" w:type="dxa"/>
            <w:vMerge w:val="restart"/>
            <w:tcBorders>
              <w:top w:val="double" w:sz="4" w:space="0" w:color="auto"/>
              <w:left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szCs w:val="26"/>
              </w:rPr>
            </w:pPr>
            <w:r w:rsidRPr="0097605C">
              <w:rPr>
                <w:rFonts w:ascii="標楷體" w:eastAsia="標楷體" w:hAnsi="標楷體" w:hint="eastAsia"/>
                <w:szCs w:val="26"/>
              </w:rPr>
              <w:t>多元學習表現</w:t>
            </w:r>
            <w:r w:rsidRPr="009276B0">
              <w:rPr>
                <w:rFonts w:ascii="標楷體" w:eastAsia="標楷體" w:hAnsi="標楷體" w:hint="eastAsia"/>
                <w:szCs w:val="26"/>
              </w:rPr>
              <w:t>(上限不超過</w:t>
            </w:r>
            <w:r w:rsidR="007E5503">
              <w:rPr>
                <w:rFonts w:ascii="標楷體" w:eastAsia="標楷體" w:hAnsi="標楷體" w:hint="eastAsia"/>
                <w:szCs w:val="26"/>
              </w:rPr>
              <w:t xml:space="preserve"> </w:t>
            </w:r>
            <w:r w:rsidRPr="009276B0">
              <w:rPr>
                <w:rFonts w:ascii="標楷體" w:eastAsia="標楷體" w:hAnsi="標楷體" w:hint="eastAsia"/>
                <w:szCs w:val="26"/>
              </w:rPr>
              <w:t>26分</w:t>
            </w:r>
            <w:r w:rsidR="007E5503">
              <w:rPr>
                <w:rFonts w:ascii="標楷體" w:eastAsia="標楷體" w:hAnsi="標楷體" w:hint="eastAsia"/>
                <w:szCs w:val="26"/>
              </w:rPr>
              <w:t xml:space="preserve"> </w:t>
            </w:r>
            <w:r w:rsidRPr="009276B0">
              <w:rPr>
                <w:rFonts w:ascii="標楷體" w:eastAsia="標楷體" w:hAnsi="標楷體" w:hint="eastAsia"/>
                <w:szCs w:val="26"/>
              </w:rPr>
              <w:t>)</w:t>
            </w:r>
          </w:p>
        </w:tc>
        <w:tc>
          <w:tcPr>
            <w:tcW w:w="823" w:type="dxa"/>
            <w:tcBorders>
              <w:top w:val="double" w:sz="4" w:space="0" w:color="auto"/>
            </w:tcBorders>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均衡學習</w:t>
            </w:r>
          </w:p>
        </w:tc>
        <w:tc>
          <w:tcPr>
            <w:tcW w:w="1111" w:type="dxa"/>
            <w:tcBorders>
              <w:top w:val="double" w:sz="4" w:space="0" w:color="auto"/>
            </w:tcBorders>
          </w:tcPr>
          <w:p w:rsidR="0097605C" w:rsidRPr="0097605C" w:rsidRDefault="0097605C" w:rsidP="00DD49F5">
            <w:pPr>
              <w:pStyle w:val="Default"/>
              <w:jc w:val="both"/>
              <w:rPr>
                <w:rFonts w:ascii="標楷體" w:eastAsia="標楷體" w:hAnsi="標楷體"/>
              </w:rPr>
            </w:pPr>
            <w:r w:rsidRPr="0097605C">
              <w:rPr>
                <w:rFonts w:ascii="標楷體" w:eastAsia="標楷體" w:hAnsi="標楷體" w:hint="eastAsia"/>
              </w:rPr>
              <w:t>健康與體育、藝術、綜合活動、科技等領域符合者，每領域各</w:t>
            </w:r>
            <w:r w:rsidRPr="0097605C">
              <w:rPr>
                <w:rFonts w:ascii="標楷體" w:eastAsia="標楷體" w:hAnsi="標楷體"/>
              </w:rPr>
              <w:t>1</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不符合</w:t>
            </w:r>
            <w:r w:rsidRPr="0097605C">
              <w:rPr>
                <w:rFonts w:ascii="標楷體" w:eastAsia="標楷體" w:hAnsi="標楷體"/>
              </w:rPr>
              <w:t>0</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1113" w:type="dxa"/>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572" w:type="dxa"/>
            <w:tcBorders>
              <w:top w:val="double" w:sz="4" w:space="0" w:color="auto"/>
            </w:tcBorders>
          </w:tcPr>
          <w:p w:rsidR="0097605C" w:rsidRPr="0097605C" w:rsidRDefault="0097605C" w:rsidP="00DD49F5">
            <w:pPr>
              <w:spacing w:line="360" w:lineRule="exact"/>
              <w:rPr>
                <w:rFonts w:ascii="標楷體" w:eastAsia="標楷體" w:hAnsi="標楷體"/>
              </w:rPr>
            </w:pPr>
            <w:r w:rsidRPr="0097605C">
              <w:rPr>
                <w:rFonts w:ascii="標楷體" w:eastAsia="標楷體" w:hAnsi="標楷體"/>
              </w:rPr>
              <w:t>3</w:t>
            </w:r>
          </w:p>
        </w:tc>
        <w:tc>
          <w:tcPr>
            <w:tcW w:w="2086" w:type="dxa"/>
            <w:tcBorders>
              <w:top w:val="double" w:sz="4" w:space="0" w:color="auto"/>
              <w:right w:val="double" w:sz="4" w:space="0" w:color="auto"/>
            </w:tcBorders>
          </w:tcPr>
          <w:p w:rsidR="0097605C" w:rsidRPr="0097605C" w:rsidRDefault="0097605C" w:rsidP="00DD49F5">
            <w:pPr>
              <w:spacing w:line="280" w:lineRule="exact"/>
              <w:ind w:left="240" w:hangingChars="100" w:hanging="240"/>
              <w:jc w:val="both"/>
              <w:rPr>
                <w:rFonts w:ascii="標楷體" w:eastAsia="標楷體" w:hAnsi="標楷體"/>
              </w:rPr>
            </w:pPr>
            <w:r w:rsidRPr="0097605C">
              <w:rPr>
                <w:rFonts w:ascii="標楷體" w:eastAsia="標楷體" w:hAnsi="標楷體" w:hint="eastAsia"/>
              </w:rPr>
              <w:t>1.健康與體育、藝術、綜合活動、科技等4領域，沒有任何一學期未達</w:t>
            </w:r>
            <w:r w:rsidR="00B070A1">
              <w:rPr>
                <w:rFonts w:ascii="標楷體" w:eastAsia="標楷體" w:hAnsi="標楷體" w:hint="eastAsia"/>
              </w:rPr>
              <w:t>及格</w:t>
            </w:r>
            <w:r w:rsidRPr="0097605C">
              <w:rPr>
                <w:rFonts w:ascii="標楷體" w:eastAsia="標楷體" w:hAnsi="標楷體" w:hint="eastAsia"/>
              </w:rPr>
              <w:t>者，該領域計</w:t>
            </w:r>
            <w:r w:rsidRPr="0097605C">
              <w:rPr>
                <w:rFonts w:ascii="標楷體" w:eastAsia="標楷體" w:hAnsi="標楷體"/>
              </w:rPr>
              <w:t>1</w:t>
            </w:r>
            <w:r w:rsidRPr="0097605C">
              <w:rPr>
                <w:rFonts w:ascii="標楷體" w:eastAsia="標楷體" w:hAnsi="標楷體" w:hint="eastAsia"/>
              </w:rPr>
              <w:t>分，只要有任何一學期未</w:t>
            </w:r>
            <w:r w:rsidR="00B070A1">
              <w:rPr>
                <w:rFonts w:ascii="標楷體" w:eastAsia="標楷體" w:hAnsi="標楷體" w:hint="eastAsia"/>
              </w:rPr>
              <w:t>達及格者</w:t>
            </w:r>
            <w:r w:rsidRPr="0097605C">
              <w:rPr>
                <w:rFonts w:ascii="標楷體" w:eastAsia="標楷體" w:hAnsi="標楷體" w:hint="eastAsia"/>
              </w:rPr>
              <w:t>，則該領域</w:t>
            </w:r>
            <w:r w:rsidRPr="0097605C">
              <w:rPr>
                <w:rFonts w:ascii="標楷體" w:eastAsia="標楷體" w:hAnsi="標楷體"/>
              </w:rPr>
              <w:t>0</w:t>
            </w:r>
            <w:r w:rsidRPr="0097605C">
              <w:rPr>
                <w:rFonts w:ascii="標楷體" w:eastAsia="標楷體" w:hAnsi="標楷體" w:hint="eastAsia"/>
              </w:rPr>
              <w:t>分計算。</w:t>
            </w:r>
          </w:p>
          <w:p w:rsidR="0097605C" w:rsidRPr="0097605C" w:rsidRDefault="0097605C" w:rsidP="00B070A1">
            <w:pPr>
              <w:spacing w:line="280" w:lineRule="exact"/>
              <w:ind w:left="240" w:hangingChars="100" w:hanging="240"/>
              <w:jc w:val="both"/>
              <w:rPr>
                <w:rFonts w:ascii="標楷體" w:eastAsia="標楷體" w:hAnsi="標楷體"/>
              </w:rPr>
            </w:pPr>
            <w:r w:rsidRPr="0097605C">
              <w:rPr>
                <w:rFonts w:ascii="標楷體" w:eastAsia="標楷體" w:hAnsi="標楷體" w:hint="eastAsia"/>
              </w:rPr>
              <w:t>2.</w:t>
            </w:r>
            <w:r w:rsidRPr="00207A20">
              <w:rPr>
                <w:rFonts w:ascii="標楷體" w:eastAsia="標楷體" w:hAnsi="標楷體" w:hint="eastAsia"/>
                <w:sz w:val="23"/>
                <w:szCs w:val="23"/>
              </w:rPr>
              <w:t>左項規定適用於</w:t>
            </w:r>
            <w:r w:rsidRPr="00207A20">
              <w:rPr>
                <w:rFonts w:ascii="標楷體" w:eastAsia="標楷體" w:hAnsi="標楷體"/>
                <w:sz w:val="23"/>
                <w:szCs w:val="23"/>
              </w:rPr>
              <w:t xml:space="preserve"> 108 </w:t>
            </w:r>
            <w:r w:rsidRPr="00207A20">
              <w:rPr>
                <w:rFonts w:ascii="標楷體" w:eastAsia="標楷體" w:hAnsi="標楷體" w:hint="eastAsia"/>
                <w:sz w:val="23"/>
                <w:szCs w:val="23"/>
              </w:rPr>
              <w:t>學年度以後入學國民中學者；</w:t>
            </w:r>
            <w:r w:rsidRPr="00207A20">
              <w:rPr>
                <w:rFonts w:ascii="標楷體" w:eastAsia="標楷體" w:hAnsi="標楷體"/>
                <w:sz w:val="23"/>
                <w:szCs w:val="23"/>
              </w:rPr>
              <w:t xml:space="preserve">107 </w:t>
            </w:r>
            <w:r w:rsidRPr="00207A20">
              <w:rPr>
                <w:rFonts w:ascii="標楷體" w:eastAsia="標楷體" w:hAnsi="標楷體" w:hint="eastAsia"/>
                <w:sz w:val="23"/>
                <w:szCs w:val="23"/>
              </w:rPr>
              <w:t>學年度以前入學國民中學者，採健康與體育、藝術與人文、綜合活動三領域，沒有任何一學期未達</w:t>
            </w:r>
            <w:r w:rsidR="00B070A1">
              <w:rPr>
                <w:rFonts w:ascii="標楷體" w:eastAsia="標楷體" w:hAnsi="標楷體" w:hint="eastAsia"/>
                <w:sz w:val="23"/>
                <w:szCs w:val="23"/>
              </w:rPr>
              <w:t>及格</w:t>
            </w:r>
            <w:r w:rsidRPr="00207A20">
              <w:rPr>
                <w:rFonts w:ascii="標楷體" w:eastAsia="標楷體" w:hAnsi="標楷體" w:hint="eastAsia"/>
                <w:sz w:val="23"/>
                <w:szCs w:val="23"/>
              </w:rPr>
              <w:t>者，該領域計</w:t>
            </w:r>
            <w:r w:rsidRPr="00207A20">
              <w:rPr>
                <w:rFonts w:ascii="標楷體" w:eastAsia="標楷體" w:hAnsi="標楷體"/>
                <w:sz w:val="23"/>
                <w:szCs w:val="23"/>
              </w:rPr>
              <w:t xml:space="preserve"> 1 </w:t>
            </w:r>
            <w:r w:rsidRPr="00207A20">
              <w:rPr>
                <w:rFonts w:ascii="標楷體" w:eastAsia="標楷體" w:hAnsi="標楷體" w:hint="eastAsia"/>
                <w:sz w:val="23"/>
                <w:szCs w:val="23"/>
              </w:rPr>
              <w:t>分，只要有任何一學期未</w:t>
            </w:r>
            <w:r w:rsidR="00B070A1">
              <w:rPr>
                <w:rFonts w:ascii="標楷體" w:eastAsia="標楷體" w:hAnsi="標楷體" w:hint="eastAsia"/>
                <w:sz w:val="23"/>
                <w:szCs w:val="23"/>
              </w:rPr>
              <w:t>達及格者</w:t>
            </w:r>
            <w:r w:rsidRPr="00207A20">
              <w:rPr>
                <w:rFonts w:ascii="標楷體" w:eastAsia="標楷體" w:hAnsi="標楷體" w:hint="eastAsia"/>
                <w:sz w:val="23"/>
                <w:szCs w:val="23"/>
              </w:rPr>
              <w:t>，則該領域</w:t>
            </w:r>
            <w:r w:rsidRPr="00207A20">
              <w:rPr>
                <w:rFonts w:ascii="標楷體" w:eastAsia="標楷體" w:hAnsi="標楷體"/>
                <w:sz w:val="23"/>
                <w:szCs w:val="23"/>
              </w:rPr>
              <w:t xml:space="preserve"> 0 </w:t>
            </w:r>
            <w:r w:rsidRPr="00207A20">
              <w:rPr>
                <w:rFonts w:ascii="標楷體" w:eastAsia="標楷體" w:hAnsi="標楷體" w:hint="eastAsia"/>
                <w:sz w:val="23"/>
                <w:szCs w:val="23"/>
              </w:rPr>
              <w:t>分計算。</w:t>
            </w:r>
            <w:r w:rsidRPr="0097605C">
              <w:rPr>
                <w:rFonts w:ascii="標楷體" w:eastAsia="標楷體" w:hAnsi="標楷體"/>
                <w:sz w:val="23"/>
                <w:szCs w:val="23"/>
              </w:rPr>
              <w:t xml:space="preserve"> </w:t>
            </w:r>
          </w:p>
        </w:tc>
      </w:tr>
      <w:tr w:rsidR="0097605C" w:rsidRPr="0097605C" w:rsidTr="009D5755">
        <w:trPr>
          <w:cantSplit/>
          <w:trHeight w:val="2092"/>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val="restart"/>
            <w:textDirection w:val="tbRlV"/>
            <w:vAlign w:val="center"/>
          </w:tcPr>
          <w:p w:rsidR="0097605C" w:rsidRPr="0097605C" w:rsidRDefault="0097605C" w:rsidP="009D5755">
            <w:pPr>
              <w:spacing w:line="360" w:lineRule="exact"/>
              <w:ind w:left="113" w:right="113"/>
              <w:jc w:val="center"/>
              <w:rPr>
                <w:rFonts w:ascii="標楷體" w:eastAsia="標楷體" w:hAnsi="標楷體"/>
              </w:rPr>
            </w:pPr>
            <w:r w:rsidRPr="0097605C">
              <w:rPr>
                <w:rFonts w:ascii="標楷體" w:eastAsia="標楷體" w:hAnsi="標楷體" w:hint="eastAsia"/>
              </w:rPr>
              <w:t>競賽成績</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1</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15</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2</w:t>
            </w:r>
            <w:r w:rsidRPr="0097605C">
              <w:rPr>
                <w:rFonts w:ascii="標楷體" w:eastAsia="標楷體" w:hAnsi="標楷體" w:hint="eastAsia"/>
              </w:rPr>
              <w:t>名</w:t>
            </w:r>
          </w:p>
          <w:p w:rsidR="0097605C" w:rsidRPr="0097605C" w:rsidRDefault="0097605C" w:rsidP="00DD49F5">
            <w:pPr>
              <w:tabs>
                <w:tab w:val="right" w:pos="1762"/>
              </w:tabs>
              <w:spacing w:line="360" w:lineRule="exact"/>
              <w:jc w:val="both"/>
              <w:rPr>
                <w:rFonts w:ascii="標楷體" w:eastAsia="標楷體" w:hAnsi="標楷體"/>
              </w:rPr>
            </w:pPr>
            <w:r w:rsidRPr="0097605C">
              <w:rPr>
                <w:rFonts w:ascii="標楷體" w:eastAsia="標楷體" w:hAnsi="標楷體"/>
              </w:rPr>
              <w:t>13</w:t>
            </w:r>
            <w:r w:rsidRPr="0097605C">
              <w:rPr>
                <w:rFonts w:ascii="標楷體" w:eastAsia="標楷體" w:hAnsi="標楷體" w:hint="eastAsia"/>
              </w:rPr>
              <w:t>分</w:t>
            </w:r>
            <w:r w:rsidRPr="0097605C">
              <w:rPr>
                <w:rFonts w:ascii="標楷體" w:eastAsia="標楷體" w:hAnsi="標楷體"/>
              </w:rPr>
              <w:tab/>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3</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11</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4-6</w:t>
            </w:r>
            <w:r w:rsidRPr="0097605C">
              <w:rPr>
                <w:rFonts w:ascii="標楷體" w:eastAsia="標楷體" w:hAnsi="標楷體" w:hint="eastAsia"/>
              </w:rPr>
              <w:t>名得獎者</w:t>
            </w:r>
            <w:r w:rsidRPr="0097605C">
              <w:rPr>
                <w:rFonts w:ascii="標楷體" w:eastAsia="標楷體" w:hAnsi="標楷體"/>
              </w:rPr>
              <w:t>9</w:t>
            </w:r>
            <w:r w:rsidRPr="0097605C">
              <w:rPr>
                <w:rFonts w:ascii="標楷體" w:eastAsia="標楷體" w:hAnsi="標楷體" w:hint="eastAsia"/>
              </w:rPr>
              <w:t>分</w:t>
            </w:r>
          </w:p>
        </w:tc>
        <w:tc>
          <w:tcPr>
            <w:tcW w:w="1113" w:type="dxa"/>
            <w:tcBorders>
              <w:top w:val="sing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國際佳作（優選）</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7</w:t>
            </w:r>
            <w:r w:rsidRPr="0097605C">
              <w:rPr>
                <w:rFonts w:ascii="標楷體" w:eastAsia="標楷體" w:hAnsi="標楷體" w:hint="eastAsia"/>
              </w:rPr>
              <w:t>分</w:t>
            </w:r>
          </w:p>
        </w:tc>
        <w:tc>
          <w:tcPr>
            <w:tcW w:w="572" w:type="dxa"/>
            <w:vMerge w:val="restart"/>
            <w:tcBorders>
              <w:top w:val="single" w:sz="4" w:space="0" w:color="auto"/>
            </w:tcBorders>
          </w:tcPr>
          <w:p w:rsidR="0097605C" w:rsidRPr="0097605C" w:rsidRDefault="0097605C" w:rsidP="00DD49F5">
            <w:pPr>
              <w:spacing w:line="360" w:lineRule="exact"/>
              <w:rPr>
                <w:rFonts w:ascii="標楷體" w:eastAsia="標楷體" w:hAnsi="標楷體"/>
              </w:rPr>
            </w:pPr>
            <w:r w:rsidRPr="0097605C">
              <w:rPr>
                <w:rFonts w:ascii="標楷體" w:eastAsia="標楷體" w:hAnsi="標楷體"/>
              </w:rPr>
              <w:t>15</w:t>
            </w:r>
          </w:p>
        </w:tc>
        <w:tc>
          <w:tcPr>
            <w:tcW w:w="2086" w:type="dxa"/>
            <w:vMerge w:val="restart"/>
            <w:tcBorders>
              <w:top w:val="single" w:sz="4" w:space="0" w:color="auto"/>
              <w:right w:val="double" w:sz="4" w:space="0" w:color="auto"/>
            </w:tcBorders>
          </w:tcPr>
          <w:p w:rsidR="0097605C" w:rsidRPr="0097605C" w:rsidRDefault="0097605C" w:rsidP="00DD49F5">
            <w:pPr>
              <w:spacing w:line="280" w:lineRule="exact"/>
              <w:ind w:left="240" w:hangingChars="100" w:hanging="240"/>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性質</w:t>
            </w:r>
          </w:p>
          <w:p w:rsidR="0097605C" w:rsidRPr="0097605C" w:rsidRDefault="0097605C" w:rsidP="00DD49F5">
            <w:pPr>
              <w:autoSpaceDE w:val="0"/>
              <w:autoSpaceDN w:val="0"/>
              <w:adjustRightIn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1</w:t>
            </w:r>
            <w:r w:rsidRPr="0097605C">
              <w:rPr>
                <w:rFonts w:ascii="標楷體" w:eastAsia="標楷體" w:hAnsi="標楷體" w:hint="eastAsia"/>
              </w:rPr>
              <w:t>）國際性：</w:t>
            </w:r>
          </w:p>
          <w:p w:rsidR="0097605C" w:rsidRPr="0097605C" w:rsidRDefault="0097605C" w:rsidP="0097605C">
            <w:pPr>
              <w:autoSpaceDE w:val="0"/>
              <w:autoSpaceDN w:val="0"/>
              <w:adjustRightInd w:val="0"/>
              <w:spacing w:line="280" w:lineRule="exact"/>
              <w:ind w:leftChars="50" w:left="120" w:firstLineChars="200" w:firstLine="480"/>
              <w:jc w:val="both"/>
              <w:rPr>
                <w:rFonts w:ascii="標楷體" w:eastAsia="標楷體" w:hAnsi="標楷體"/>
              </w:rPr>
            </w:pPr>
            <w:r w:rsidRPr="0097605C">
              <w:rPr>
                <w:rFonts w:ascii="標楷體" w:eastAsia="標楷體" w:hAnsi="標楷體" w:hint="eastAsia"/>
              </w:rPr>
              <w:t>指</w:t>
            </w:r>
            <w:r w:rsidRPr="0097605C">
              <w:rPr>
                <w:rFonts w:ascii="標楷體" w:eastAsia="標楷體" w:hAnsi="標楷體" w:cs="新細明體" w:hint="eastAsia"/>
                <w:kern w:val="0"/>
              </w:rPr>
              <w:t>經中央機關</w:t>
            </w:r>
            <w:r w:rsidRPr="0097605C">
              <w:rPr>
                <w:rFonts w:ascii="標楷體" w:eastAsia="標楷體" w:hAnsi="標楷體" w:hint="eastAsia"/>
              </w:rPr>
              <w:t>薦送或認可之國際性競賽。</w:t>
            </w:r>
          </w:p>
          <w:p w:rsidR="0097605C" w:rsidRPr="0097605C" w:rsidRDefault="0097605C" w:rsidP="00DD49F5">
            <w:pPr>
              <w:autoSpaceDE w:val="0"/>
              <w:autoSpaceDN w:val="0"/>
              <w:adjustRightIn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2</w:t>
            </w:r>
            <w:r w:rsidRPr="0097605C">
              <w:rPr>
                <w:rFonts w:ascii="標楷體" w:eastAsia="標楷體" w:hAnsi="標楷體" w:hint="eastAsia"/>
              </w:rPr>
              <w:t>）全國性：</w:t>
            </w:r>
          </w:p>
          <w:p w:rsidR="0097605C" w:rsidRPr="0097605C" w:rsidRDefault="0097605C" w:rsidP="0097605C">
            <w:pPr>
              <w:autoSpaceDE w:val="0"/>
              <w:autoSpaceDN w:val="0"/>
              <w:adjustRightInd w:val="0"/>
              <w:spacing w:line="280" w:lineRule="exact"/>
              <w:ind w:leftChars="50" w:left="120" w:firstLineChars="200" w:firstLine="480"/>
              <w:jc w:val="both"/>
              <w:rPr>
                <w:rFonts w:ascii="標楷體" w:eastAsia="標楷體" w:hAnsi="標楷體" w:cs="新細明體"/>
                <w:kern w:val="0"/>
              </w:rPr>
            </w:pPr>
            <w:r w:rsidRPr="0097605C">
              <w:rPr>
                <w:rFonts w:ascii="標楷體" w:eastAsia="標楷體" w:hAnsi="標楷體" w:hint="eastAsia"/>
              </w:rPr>
              <w:t>指</w:t>
            </w:r>
            <w:r w:rsidRPr="0097605C">
              <w:rPr>
                <w:rFonts w:ascii="標楷體" w:eastAsia="標楷體" w:hAnsi="標楷體" w:cs="新細明體" w:hint="eastAsia"/>
                <w:kern w:val="0"/>
              </w:rPr>
              <w:t>中央機關</w:t>
            </w:r>
            <w:r w:rsidRPr="0097605C">
              <w:rPr>
                <w:rFonts w:ascii="標楷體" w:eastAsia="標楷體" w:hAnsi="標楷體" w:cs="新細明體" w:hint="eastAsia"/>
                <w:kern w:val="0"/>
              </w:rPr>
              <w:lastRenderedPageBreak/>
              <w:t>主辦之全國性競賽。</w:t>
            </w:r>
          </w:p>
          <w:p w:rsidR="0097605C" w:rsidRPr="0097605C" w:rsidRDefault="0097605C" w:rsidP="00DD49F5">
            <w:pPr>
              <w:autoSpaceDE w:val="0"/>
              <w:autoSpaceDN w:val="0"/>
              <w:adjustRightInd w:val="0"/>
              <w:snapToGri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3</w:t>
            </w:r>
            <w:r w:rsidRPr="0097605C">
              <w:rPr>
                <w:rFonts w:ascii="標楷體" w:eastAsia="標楷體" w:hAnsi="標楷體" w:hint="eastAsia"/>
              </w:rPr>
              <w:t>）區域性：</w:t>
            </w:r>
          </w:p>
          <w:p w:rsidR="0097605C" w:rsidRPr="0097605C" w:rsidRDefault="0097605C" w:rsidP="0097605C">
            <w:pPr>
              <w:autoSpaceDE w:val="0"/>
              <w:autoSpaceDN w:val="0"/>
              <w:adjustRightInd w:val="0"/>
              <w:snapToGrid w:val="0"/>
              <w:spacing w:line="280" w:lineRule="exact"/>
              <w:ind w:leftChars="50" w:left="120" w:firstLineChars="200" w:firstLine="480"/>
              <w:jc w:val="both"/>
              <w:rPr>
                <w:rFonts w:ascii="標楷體" w:eastAsia="標楷體" w:hAnsi="標楷體"/>
              </w:rPr>
            </w:pPr>
            <w:r w:rsidRPr="0097605C">
              <w:rPr>
                <w:rFonts w:ascii="標楷體" w:eastAsia="標楷體" w:hAnsi="標楷體" w:hint="eastAsia"/>
              </w:rPr>
              <w:t>指由中央機關主辦之分區賽，或各直轄市、</w:t>
            </w:r>
            <w:r w:rsidRPr="0097605C">
              <w:rPr>
                <w:rFonts w:ascii="標楷體" w:eastAsia="標楷體" w:hAnsi="標楷體"/>
              </w:rPr>
              <w:t xml:space="preserve"> </w:t>
            </w:r>
            <w:r w:rsidRPr="0097605C">
              <w:rPr>
                <w:rFonts w:ascii="標楷體" w:eastAsia="標楷體" w:hAnsi="標楷體" w:hint="eastAsia"/>
              </w:rPr>
              <w:t>縣</w:t>
            </w:r>
            <w:r w:rsidRPr="0097605C">
              <w:rPr>
                <w:rFonts w:ascii="標楷體" w:eastAsia="標楷體" w:hAnsi="標楷體"/>
              </w:rPr>
              <w:t>(</w:t>
            </w:r>
            <w:r w:rsidRPr="0097605C">
              <w:rPr>
                <w:rFonts w:ascii="標楷體" w:eastAsia="標楷體" w:hAnsi="標楷體" w:hint="eastAsia"/>
              </w:rPr>
              <w:t>市</w:t>
            </w:r>
            <w:r w:rsidRPr="0097605C">
              <w:rPr>
                <w:rFonts w:ascii="標楷體" w:eastAsia="標楷體" w:hAnsi="標楷體"/>
              </w:rPr>
              <w:t>)</w:t>
            </w:r>
            <w:r w:rsidRPr="0097605C">
              <w:rPr>
                <w:rFonts w:ascii="標楷體" w:eastAsia="標楷體" w:hAnsi="標楷體" w:hint="eastAsia"/>
              </w:rPr>
              <w:t>政府教育局</w:t>
            </w:r>
            <w:r w:rsidRPr="0097605C">
              <w:rPr>
                <w:rFonts w:ascii="標楷體" w:eastAsia="標楷體" w:hAnsi="標楷體"/>
              </w:rPr>
              <w:t>(</w:t>
            </w:r>
            <w:r w:rsidRPr="0097605C">
              <w:rPr>
                <w:rFonts w:ascii="標楷體" w:eastAsia="標楷體" w:hAnsi="標楷體" w:hint="eastAsia"/>
              </w:rPr>
              <w:t>處</w:t>
            </w:r>
            <w:r w:rsidRPr="0097605C">
              <w:rPr>
                <w:rFonts w:ascii="標楷體" w:eastAsia="標楷體" w:hAnsi="標楷體"/>
              </w:rPr>
              <w:t>)</w:t>
            </w:r>
            <w:r w:rsidRPr="0097605C">
              <w:rPr>
                <w:rFonts w:ascii="標楷體" w:eastAsia="標楷體" w:hAnsi="標楷體" w:hint="eastAsia"/>
              </w:rPr>
              <w:t>聯合辦理之跨縣市競賽。</w:t>
            </w:r>
          </w:p>
          <w:p w:rsidR="0097605C" w:rsidRPr="0097605C" w:rsidRDefault="0097605C" w:rsidP="00DD49F5">
            <w:pPr>
              <w:autoSpaceDE w:val="0"/>
              <w:autoSpaceDN w:val="0"/>
              <w:adjustRightInd w:val="0"/>
              <w:snapToGrid w:val="0"/>
              <w:spacing w:line="280" w:lineRule="exact"/>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4</w:t>
            </w:r>
            <w:r w:rsidRPr="0097605C">
              <w:rPr>
                <w:rFonts w:ascii="標楷體" w:eastAsia="標楷體" w:hAnsi="標楷體" w:hint="eastAsia"/>
              </w:rPr>
              <w:t>）全縣性：</w:t>
            </w:r>
          </w:p>
          <w:p w:rsidR="0097605C" w:rsidRPr="0097605C" w:rsidRDefault="0097605C" w:rsidP="0097605C">
            <w:pPr>
              <w:autoSpaceDE w:val="0"/>
              <w:autoSpaceDN w:val="0"/>
              <w:adjustRightInd w:val="0"/>
              <w:snapToGrid w:val="0"/>
              <w:spacing w:line="280" w:lineRule="exact"/>
              <w:ind w:leftChars="50" w:left="120" w:firstLineChars="200" w:firstLine="480"/>
              <w:jc w:val="both"/>
              <w:rPr>
                <w:rFonts w:ascii="標楷體" w:eastAsia="標楷體" w:hAnsi="標楷體"/>
              </w:rPr>
            </w:pPr>
            <w:r w:rsidRPr="0097605C">
              <w:rPr>
                <w:rFonts w:ascii="標楷體" w:eastAsia="標楷體" w:hAnsi="標楷體" w:hint="eastAsia"/>
              </w:rPr>
              <w:t>指縣級以上地方政府主辦之競賽。</w:t>
            </w:r>
          </w:p>
          <w:p w:rsidR="0097605C" w:rsidRPr="0097605C" w:rsidRDefault="0097605C" w:rsidP="00DD49F5">
            <w:pPr>
              <w:snapToGrid w:val="0"/>
              <w:spacing w:line="280" w:lineRule="exact"/>
              <w:ind w:left="240" w:hangingChars="100" w:hanging="240"/>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限於國中階段取得者。</w:t>
            </w:r>
          </w:p>
          <w:p w:rsidR="0097605C" w:rsidRPr="0097605C" w:rsidRDefault="0097605C" w:rsidP="00DD49F5">
            <w:pPr>
              <w:snapToGrid w:val="0"/>
              <w:spacing w:line="280" w:lineRule="exact"/>
              <w:ind w:left="240" w:hangingChars="100" w:hanging="240"/>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特優比照第</w:t>
            </w:r>
            <w:r w:rsidRPr="0097605C">
              <w:rPr>
                <w:rFonts w:ascii="標楷體" w:eastAsia="標楷體" w:hAnsi="標楷體"/>
              </w:rPr>
              <w:t>1</w:t>
            </w:r>
            <w:r w:rsidRPr="0097605C">
              <w:rPr>
                <w:rFonts w:ascii="標楷體" w:eastAsia="標楷體" w:hAnsi="標楷體" w:hint="eastAsia"/>
              </w:rPr>
              <w:t>名</w:t>
            </w:r>
            <w:r w:rsidRPr="0097605C">
              <w:rPr>
                <w:rFonts w:ascii="標楷體" w:eastAsia="標楷體" w:hAnsi="標楷體"/>
              </w:rPr>
              <w:t>;</w:t>
            </w:r>
            <w:r w:rsidRPr="0097605C">
              <w:rPr>
                <w:rFonts w:ascii="標楷體" w:eastAsia="標楷體" w:hAnsi="標楷體" w:hint="eastAsia"/>
              </w:rPr>
              <w:t>優等比照第</w:t>
            </w:r>
            <w:r w:rsidRPr="0097605C">
              <w:rPr>
                <w:rFonts w:ascii="標楷體" w:eastAsia="標楷體" w:hAnsi="標楷體"/>
              </w:rPr>
              <w:t>2</w:t>
            </w:r>
            <w:r w:rsidRPr="0097605C">
              <w:rPr>
                <w:rFonts w:ascii="標楷體" w:eastAsia="標楷體" w:hAnsi="標楷體" w:hint="eastAsia"/>
              </w:rPr>
              <w:t>名；甲等比照第</w:t>
            </w:r>
            <w:r w:rsidRPr="0097605C">
              <w:rPr>
                <w:rFonts w:ascii="標楷體" w:eastAsia="標楷體" w:hAnsi="標楷體"/>
              </w:rPr>
              <w:t>3</w:t>
            </w:r>
            <w:r w:rsidRPr="0097605C">
              <w:rPr>
                <w:rFonts w:ascii="標楷體" w:eastAsia="標楷體" w:hAnsi="標楷體" w:hint="eastAsia"/>
              </w:rPr>
              <w:t>名。</w:t>
            </w:r>
          </w:p>
          <w:p w:rsidR="0097605C" w:rsidRPr="0097605C" w:rsidRDefault="0097605C" w:rsidP="00DD49F5">
            <w:pPr>
              <w:snapToGrid w:val="0"/>
              <w:spacing w:line="280" w:lineRule="exact"/>
              <w:ind w:left="240" w:hangingChars="100" w:hanging="240"/>
              <w:jc w:val="both"/>
              <w:rPr>
                <w:rFonts w:ascii="標楷體" w:eastAsia="標楷體" w:hAnsi="標楷體"/>
              </w:rPr>
            </w:pPr>
            <w:r w:rsidRPr="0097605C">
              <w:rPr>
                <w:rFonts w:ascii="標楷體" w:eastAsia="標楷體" w:hAnsi="標楷體"/>
              </w:rPr>
              <w:t>4.</w:t>
            </w:r>
            <w:r w:rsidRPr="0097605C">
              <w:rPr>
                <w:rFonts w:ascii="標楷體" w:eastAsia="標楷體" w:hAnsi="標楷體" w:hint="eastAsia"/>
              </w:rPr>
              <w:t>於</w:t>
            </w:r>
            <w:r w:rsidRPr="0097605C">
              <w:rPr>
                <w:rFonts w:ascii="標楷體" w:eastAsia="標楷體" w:hAnsi="標楷體"/>
              </w:rPr>
              <w:t>4</w:t>
            </w:r>
            <w:r w:rsidRPr="0097605C">
              <w:rPr>
                <w:rFonts w:ascii="標楷體" w:eastAsia="標楷體" w:hAnsi="標楷體" w:hint="eastAsia"/>
              </w:rPr>
              <w:t>人</w:t>
            </w:r>
            <w:r w:rsidRPr="0097605C">
              <w:rPr>
                <w:rFonts w:ascii="標楷體" w:eastAsia="標楷體" w:hAnsi="標楷體"/>
              </w:rPr>
              <w:t>(</w:t>
            </w:r>
            <w:r w:rsidRPr="0097605C">
              <w:rPr>
                <w:rFonts w:ascii="標楷體" w:eastAsia="標楷體" w:hAnsi="標楷體" w:hint="eastAsia"/>
              </w:rPr>
              <w:t>含</w:t>
            </w:r>
            <w:r w:rsidRPr="0097605C">
              <w:rPr>
                <w:rFonts w:ascii="標楷體" w:eastAsia="標楷體" w:hAnsi="標楷體"/>
              </w:rPr>
              <w:t>)</w:t>
            </w:r>
            <w:r w:rsidRPr="0097605C">
              <w:rPr>
                <w:rFonts w:ascii="標楷體" w:eastAsia="標楷體" w:hAnsi="標楷體" w:hint="eastAsia"/>
              </w:rPr>
              <w:t>以下視為個人賽；</w:t>
            </w:r>
            <w:r w:rsidRPr="0097605C">
              <w:rPr>
                <w:rFonts w:ascii="標楷體" w:eastAsia="標楷體" w:hAnsi="標楷體"/>
              </w:rPr>
              <w:t>5</w:t>
            </w:r>
            <w:r w:rsidRPr="0097605C">
              <w:rPr>
                <w:rFonts w:ascii="標楷體" w:eastAsia="標楷體" w:hAnsi="標楷體" w:hint="eastAsia"/>
              </w:rPr>
              <w:t>人</w:t>
            </w:r>
            <w:r w:rsidRPr="0097605C">
              <w:rPr>
                <w:rFonts w:ascii="標楷體" w:eastAsia="標楷體" w:hAnsi="標楷體"/>
              </w:rPr>
              <w:t>(</w:t>
            </w:r>
            <w:r w:rsidRPr="0097605C">
              <w:rPr>
                <w:rFonts w:ascii="標楷體" w:eastAsia="標楷體" w:hAnsi="標楷體" w:hint="eastAsia"/>
              </w:rPr>
              <w:t>含</w:t>
            </w:r>
            <w:r w:rsidRPr="0097605C">
              <w:rPr>
                <w:rFonts w:ascii="標楷體" w:eastAsia="標楷體" w:hAnsi="標楷體"/>
              </w:rPr>
              <w:t>)</w:t>
            </w:r>
            <w:r w:rsidRPr="0097605C">
              <w:rPr>
                <w:rFonts w:ascii="標楷體" w:eastAsia="標楷體" w:hAnsi="標楷體" w:hint="eastAsia"/>
              </w:rPr>
              <w:t>以上視為團體，單項團體賽依個人賽積分折半計算。</w:t>
            </w:r>
          </w:p>
          <w:p w:rsidR="0097605C" w:rsidRPr="0097605C" w:rsidRDefault="0097605C" w:rsidP="00DD49F5">
            <w:pPr>
              <w:spacing w:line="280" w:lineRule="exact"/>
              <w:ind w:left="240" w:hangingChars="100" w:hanging="240"/>
              <w:jc w:val="both"/>
              <w:rPr>
                <w:rFonts w:ascii="標楷體" w:eastAsia="標楷體" w:hAnsi="標楷體"/>
              </w:rPr>
            </w:pPr>
            <w:r w:rsidRPr="0097605C">
              <w:rPr>
                <w:rFonts w:ascii="標楷體" w:eastAsia="標楷體" w:hAnsi="標楷體"/>
              </w:rPr>
              <w:t>5</w:t>
            </w:r>
            <w:r w:rsidRPr="009276B0">
              <w:rPr>
                <w:rFonts w:ascii="標楷體" w:eastAsia="標楷體" w:hAnsi="標楷體"/>
              </w:rPr>
              <w:t>.</w:t>
            </w:r>
            <w:r w:rsidRPr="009276B0">
              <w:rPr>
                <w:rFonts w:ascii="標楷體" w:eastAsia="標楷體" w:hAnsi="標楷體" w:hint="eastAsia"/>
              </w:rPr>
              <w:t>積分結算日期訂於畢業當年度之4月30日。</w:t>
            </w:r>
          </w:p>
        </w:tc>
      </w:tr>
      <w:tr w:rsidR="0097605C" w:rsidRPr="0097605C" w:rsidTr="009D5755">
        <w:trPr>
          <w:cantSplit/>
          <w:trHeight w:val="1986"/>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DD49F5">
            <w:pPr>
              <w:spacing w:line="360" w:lineRule="exact"/>
              <w:rPr>
                <w:rFonts w:ascii="標楷體" w:eastAsia="標楷體" w:hAnsi="標楷體"/>
              </w:rPr>
            </w:pP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1</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13</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2</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11</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3</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9</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4-6</w:t>
            </w:r>
            <w:r w:rsidRPr="0097605C">
              <w:rPr>
                <w:rFonts w:ascii="標楷體" w:eastAsia="標楷體" w:hAnsi="標楷體" w:hint="eastAsia"/>
              </w:rPr>
              <w:t>名得獎者</w:t>
            </w:r>
            <w:r w:rsidRPr="0097605C">
              <w:rPr>
                <w:rFonts w:ascii="標楷體" w:eastAsia="標楷體" w:hAnsi="標楷體"/>
              </w:rPr>
              <w:t>7</w:t>
            </w:r>
            <w:r w:rsidRPr="0097605C">
              <w:rPr>
                <w:rFonts w:ascii="標楷體" w:eastAsia="標楷體" w:hAnsi="標楷體" w:hint="eastAsia"/>
              </w:rPr>
              <w:t>分</w:t>
            </w:r>
          </w:p>
        </w:tc>
        <w:tc>
          <w:tcPr>
            <w:tcW w:w="1113"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全國佳作（優選）</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5</w:t>
            </w:r>
            <w:r w:rsidRPr="0097605C">
              <w:rPr>
                <w:rFonts w:ascii="標楷體" w:eastAsia="標楷體" w:hAnsi="標楷體" w:hint="eastAsia"/>
              </w:rPr>
              <w:t>分</w:t>
            </w:r>
          </w:p>
        </w:tc>
        <w:tc>
          <w:tcPr>
            <w:tcW w:w="572" w:type="dxa"/>
            <w:vMerge/>
          </w:tcPr>
          <w:p w:rsidR="0097605C" w:rsidRPr="0097605C" w:rsidRDefault="0097605C" w:rsidP="00DD49F5">
            <w:pPr>
              <w:spacing w:line="36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686"/>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DD49F5">
            <w:pPr>
              <w:spacing w:line="360" w:lineRule="exact"/>
              <w:rPr>
                <w:rFonts w:ascii="標楷體" w:eastAsia="標楷體" w:hAnsi="標楷體"/>
              </w:rPr>
            </w:pP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1</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9</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2</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7</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3</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5</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4-6</w:t>
            </w:r>
            <w:r w:rsidRPr="0097605C">
              <w:rPr>
                <w:rFonts w:ascii="標楷體" w:eastAsia="標楷體" w:hAnsi="標楷體" w:hint="eastAsia"/>
              </w:rPr>
              <w:t>名得獎者</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分</w:t>
            </w:r>
          </w:p>
        </w:tc>
        <w:tc>
          <w:tcPr>
            <w:tcW w:w="1113"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區域佳作（優選）</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分</w:t>
            </w:r>
          </w:p>
        </w:tc>
        <w:tc>
          <w:tcPr>
            <w:tcW w:w="572" w:type="dxa"/>
            <w:vMerge/>
          </w:tcPr>
          <w:p w:rsidR="0097605C" w:rsidRPr="0097605C" w:rsidRDefault="0097605C" w:rsidP="00DD49F5">
            <w:pPr>
              <w:spacing w:line="36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981"/>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DD49F5">
            <w:pPr>
              <w:spacing w:line="360" w:lineRule="exact"/>
              <w:rPr>
                <w:rFonts w:ascii="標楷體" w:eastAsia="標楷體" w:hAnsi="標楷體"/>
              </w:rPr>
            </w:pP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1</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6</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2</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4</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3</w:t>
            </w:r>
            <w:r w:rsidRPr="0097605C">
              <w:rPr>
                <w:rFonts w:ascii="標楷體" w:eastAsia="標楷體" w:hAnsi="標楷體" w:hint="eastAsia"/>
              </w:rPr>
              <w:t>名</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分</w:t>
            </w:r>
          </w:p>
        </w:tc>
        <w:tc>
          <w:tcPr>
            <w:tcW w:w="1111" w:type="dxa"/>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第</w:t>
            </w:r>
            <w:r w:rsidRPr="0097605C">
              <w:rPr>
                <w:rFonts w:ascii="標楷體" w:eastAsia="標楷體" w:hAnsi="標楷體"/>
              </w:rPr>
              <w:t>3</w:t>
            </w:r>
            <w:r w:rsidRPr="0097605C">
              <w:rPr>
                <w:rFonts w:ascii="標楷體" w:eastAsia="標楷體" w:hAnsi="標楷體" w:hint="eastAsia"/>
              </w:rPr>
              <w:t>名以外得獎者</w:t>
            </w:r>
            <w:r w:rsidRPr="0097605C">
              <w:rPr>
                <w:rFonts w:ascii="標楷體" w:eastAsia="標楷體" w:hAnsi="標楷體"/>
              </w:rPr>
              <w:t>1</w:t>
            </w:r>
            <w:r w:rsidRPr="0097605C">
              <w:rPr>
                <w:rFonts w:ascii="標楷體" w:eastAsia="標楷體" w:hAnsi="標楷體" w:hint="eastAsia"/>
              </w:rPr>
              <w:t>分</w:t>
            </w:r>
          </w:p>
        </w:tc>
        <w:tc>
          <w:tcPr>
            <w:tcW w:w="1113"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全縣</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佳作（優選、優勝）</w:t>
            </w:r>
            <w:r w:rsidRPr="0097605C">
              <w:rPr>
                <w:rFonts w:ascii="標楷體" w:eastAsia="標楷體" w:hAnsi="標楷體"/>
              </w:rPr>
              <w:t>0.5</w:t>
            </w:r>
            <w:r w:rsidRPr="0097605C">
              <w:rPr>
                <w:rFonts w:ascii="標楷體" w:eastAsia="標楷體" w:hAnsi="標楷體" w:hint="eastAsia"/>
              </w:rPr>
              <w:t>分</w:t>
            </w:r>
          </w:p>
        </w:tc>
        <w:tc>
          <w:tcPr>
            <w:tcW w:w="572" w:type="dxa"/>
            <w:vMerge/>
            <w:tcBorders>
              <w:top w:val="double" w:sz="4" w:space="0" w:color="auto"/>
            </w:tcBorders>
          </w:tcPr>
          <w:p w:rsidR="0097605C" w:rsidRPr="0097605C" w:rsidRDefault="0097605C" w:rsidP="00DD49F5">
            <w:pPr>
              <w:spacing w:line="360" w:lineRule="exact"/>
              <w:jc w:val="both"/>
              <w:rPr>
                <w:rFonts w:ascii="標楷體" w:eastAsia="標楷體" w:hAnsi="標楷體"/>
              </w:rPr>
            </w:pPr>
          </w:p>
        </w:tc>
        <w:tc>
          <w:tcPr>
            <w:tcW w:w="2086" w:type="dxa"/>
            <w:vMerge/>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3068"/>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tcBorders>
              <w:top w:val="single" w:sz="4" w:space="0" w:color="auto"/>
            </w:tcBorders>
            <w:textDirection w:val="tbRlV"/>
            <w:vAlign w:val="center"/>
          </w:tcPr>
          <w:p w:rsidR="0097605C" w:rsidRPr="0097605C" w:rsidRDefault="0097605C" w:rsidP="00C94DE1">
            <w:pPr>
              <w:spacing w:beforeLines="50" w:before="120" w:line="360" w:lineRule="exact"/>
              <w:ind w:left="113" w:right="113"/>
              <w:jc w:val="center"/>
              <w:rPr>
                <w:rFonts w:ascii="標楷體" w:eastAsia="標楷體" w:hAnsi="標楷體"/>
              </w:rPr>
            </w:pPr>
            <w:r w:rsidRPr="0097605C">
              <w:rPr>
                <w:rFonts w:ascii="標楷體" w:eastAsia="標楷體" w:hAnsi="標楷體" w:hint="eastAsia"/>
              </w:rPr>
              <w:t>體適能</w:t>
            </w:r>
          </w:p>
        </w:tc>
        <w:tc>
          <w:tcPr>
            <w:tcW w:w="5557" w:type="dxa"/>
            <w:gridSpan w:val="5"/>
            <w:tcBorders>
              <w:top w:val="single" w:sz="4" w:space="0" w:color="auto"/>
            </w:tcBorders>
          </w:tcPr>
          <w:p w:rsidR="0097605C" w:rsidRPr="0097605C" w:rsidRDefault="0097605C" w:rsidP="00C94DE1">
            <w:pPr>
              <w:spacing w:beforeLines="50" w:before="120" w:line="360" w:lineRule="exact"/>
              <w:jc w:val="both"/>
              <w:rPr>
                <w:rFonts w:ascii="標楷體" w:eastAsia="標楷體" w:hAnsi="標楷體"/>
              </w:rPr>
            </w:pPr>
            <w:r w:rsidRPr="0097605C">
              <w:rPr>
                <w:rFonts w:ascii="標楷體" w:eastAsia="標楷體" w:hAnsi="標楷體" w:hint="eastAsia"/>
              </w:rPr>
              <w:t>各單項達門檻以上者各得</w:t>
            </w:r>
            <w:r w:rsidRPr="0097605C">
              <w:rPr>
                <w:rFonts w:ascii="標楷體" w:eastAsia="標楷體" w:hAnsi="標楷體"/>
              </w:rPr>
              <w:t xml:space="preserve"> 2 </w:t>
            </w:r>
            <w:r w:rsidRPr="0097605C">
              <w:rPr>
                <w:rFonts w:ascii="標楷體" w:eastAsia="標楷體" w:hAnsi="標楷體" w:hint="eastAsia"/>
              </w:rPr>
              <w:t>分，另各單項達體適能常模</w:t>
            </w:r>
            <w:r w:rsidRPr="0097605C">
              <w:rPr>
                <w:rFonts w:ascii="標楷體" w:eastAsia="標楷體" w:hAnsi="標楷體"/>
              </w:rPr>
              <w:t>PR50</w:t>
            </w:r>
            <w:r w:rsidRPr="0097605C">
              <w:rPr>
                <w:rFonts w:ascii="標楷體" w:eastAsia="標楷體" w:hAnsi="標楷體" w:hint="eastAsia"/>
              </w:rPr>
              <w:t>以上者另加</w:t>
            </w:r>
            <w:r w:rsidRPr="0097605C">
              <w:rPr>
                <w:rFonts w:ascii="標楷體" w:eastAsia="標楷體" w:hAnsi="標楷體"/>
              </w:rPr>
              <w:t xml:space="preserve"> 1 </w:t>
            </w:r>
            <w:r w:rsidRPr="0097605C">
              <w:rPr>
                <w:rFonts w:ascii="標楷體" w:eastAsia="標楷體" w:hAnsi="標楷體" w:hint="eastAsia"/>
              </w:rPr>
              <w:t>分；特殊學生比照</w:t>
            </w:r>
            <w:r w:rsidRPr="0097605C">
              <w:rPr>
                <w:rFonts w:ascii="標楷體" w:eastAsia="標楷體" w:hAnsi="標楷體"/>
              </w:rPr>
              <w:t xml:space="preserve"> 4 </w:t>
            </w:r>
            <w:r w:rsidRPr="0097605C">
              <w:rPr>
                <w:rFonts w:ascii="標楷體" w:eastAsia="標楷體" w:hAnsi="標楷體" w:hint="eastAsia"/>
              </w:rPr>
              <w:t>項達門檻分數</w:t>
            </w:r>
            <w:r w:rsidRPr="0097605C">
              <w:rPr>
                <w:rFonts w:ascii="標楷體" w:eastAsia="標楷體" w:hAnsi="標楷體"/>
              </w:rPr>
              <w:t>(8</w:t>
            </w:r>
            <w:r w:rsidRPr="0097605C">
              <w:rPr>
                <w:rFonts w:ascii="標楷體" w:eastAsia="標楷體" w:hAnsi="標楷體" w:hint="eastAsia"/>
              </w:rPr>
              <w:t>分）</w:t>
            </w:r>
          </w:p>
        </w:tc>
        <w:tc>
          <w:tcPr>
            <w:tcW w:w="572" w:type="dxa"/>
            <w:tcBorders>
              <w:top w:val="single" w:sz="4" w:space="0" w:color="auto"/>
            </w:tcBorders>
          </w:tcPr>
          <w:p w:rsidR="0097605C" w:rsidRPr="0097605C" w:rsidRDefault="0097605C" w:rsidP="00C94DE1">
            <w:pPr>
              <w:spacing w:beforeLines="50" w:before="120" w:line="280" w:lineRule="exact"/>
              <w:rPr>
                <w:rFonts w:ascii="標楷體" w:eastAsia="標楷體" w:hAnsi="標楷體"/>
              </w:rPr>
            </w:pPr>
            <w:r w:rsidRPr="0097605C">
              <w:rPr>
                <w:rFonts w:ascii="標楷體" w:eastAsia="標楷體" w:hAnsi="標楷體"/>
              </w:rPr>
              <w:t>8</w:t>
            </w:r>
          </w:p>
        </w:tc>
        <w:tc>
          <w:tcPr>
            <w:tcW w:w="2086" w:type="dxa"/>
            <w:tcBorders>
              <w:top w:val="single" w:sz="4" w:space="0" w:color="auto"/>
              <w:right w:val="double" w:sz="4" w:space="0" w:color="auto"/>
            </w:tcBorders>
          </w:tcPr>
          <w:p w:rsidR="0097605C" w:rsidRPr="0097605C" w:rsidRDefault="0097605C" w:rsidP="00C94DE1">
            <w:pPr>
              <w:spacing w:beforeLines="50" w:before="120" w:line="280" w:lineRule="exact"/>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單項係指：</w:t>
            </w:r>
          </w:p>
          <w:p w:rsidR="0097605C" w:rsidRPr="0097605C" w:rsidRDefault="0097605C" w:rsidP="0097605C">
            <w:pPr>
              <w:spacing w:line="280" w:lineRule="exact"/>
              <w:ind w:leftChars="92" w:left="221"/>
              <w:jc w:val="both"/>
              <w:rPr>
                <w:rFonts w:ascii="標楷體" w:eastAsia="標楷體" w:hAnsi="標楷體"/>
              </w:rPr>
            </w:pPr>
            <w:r w:rsidRPr="0097605C">
              <w:rPr>
                <w:rFonts w:ascii="標楷體" w:eastAsia="標楷體" w:hAnsi="標楷體" w:hint="eastAsia"/>
              </w:rPr>
              <w:t>一分鐘屈膝仰臥起坐（次）、坐姿體前彎（公分）、女性</w:t>
            </w:r>
            <w:r w:rsidRPr="0097605C">
              <w:rPr>
                <w:rFonts w:ascii="標楷體" w:eastAsia="標楷體" w:hAnsi="標楷體"/>
              </w:rPr>
              <w:t xml:space="preserve"> </w:t>
            </w:r>
            <w:smartTag w:uri="urn:schemas-microsoft-com:office:smarttags" w:element="chmetcnv">
              <w:smartTagPr>
                <w:attr w:name="TCSC" w:val="0"/>
                <w:attr w:name="NumberType" w:val="1"/>
                <w:attr w:name="Negative" w:val="False"/>
                <w:attr w:name="HasSpace" w:val="True"/>
                <w:attr w:name="SourceValue" w:val="1600"/>
                <w:attr w:name="UnitName" w:val="公尺"/>
              </w:smartTagPr>
              <w:r w:rsidRPr="0097605C">
                <w:rPr>
                  <w:rFonts w:ascii="標楷體" w:eastAsia="標楷體" w:hAnsi="標楷體"/>
                </w:rPr>
                <w:t xml:space="preserve">800 </w:t>
              </w:r>
              <w:r w:rsidRPr="0097605C">
                <w:rPr>
                  <w:rFonts w:ascii="標楷體" w:eastAsia="標楷體" w:hAnsi="標楷體" w:hint="eastAsia"/>
                </w:rPr>
                <w:t>公尺</w:t>
              </w:r>
            </w:smartTag>
            <w:r w:rsidRPr="0097605C">
              <w:rPr>
                <w:rFonts w:ascii="標楷體" w:eastAsia="標楷體" w:hAnsi="標楷體" w:hint="eastAsia"/>
              </w:rPr>
              <w:t>跑走（分</w:t>
            </w:r>
            <w:r w:rsidRPr="0097605C">
              <w:rPr>
                <w:rFonts w:ascii="標楷體" w:eastAsia="標楷體" w:hAnsi="標楷體"/>
              </w:rPr>
              <w:t>:</w:t>
            </w:r>
            <w:r w:rsidRPr="0097605C">
              <w:rPr>
                <w:rFonts w:ascii="標楷體" w:eastAsia="標楷體" w:hAnsi="標楷體" w:hint="eastAsia"/>
              </w:rPr>
              <w:t>秒）</w:t>
            </w:r>
            <w:r w:rsidRPr="0097605C">
              <w:rPr>
                <w:rFonts w:ascii="標楷體" w:eastAsia="標楷體" w:hAnsi="標楷體"/>
              </w:rPr>
              <w:t>/</w:t>
            </w:r>
            <w:r w:rsidRPr="0097605C">
              <w:rPr>
                <w:rFonts w:ascii="標楷體" w:eastAsia="標楷體" w:hAnsi="標楷體" w:hint="eastAsia"/>
              </w:rPr>
              <w:t>男性</w:t>
            </w:r>
            <w:r w:rsidRPr="0097605C">
              <w:rPr>
                <w:rFonts w:ascii="標楷體" w:eastAsia="標楷體" w:hAnsi="標楷體"/>
              </w:rPr>
              <w:t xml:space="preserve"> </w:t>
            </w:r>
            <w:smartTag w:uri="urn:schemas-microsoft-com:office:smarttags" w:element="chmetcnv">
              <w:smartTagPr>
                <w:attr w:name="TCSC" w:val="0"/>
                <w:attr w:name="NumberType" w:val="1"/>
                <w:attr w:name="Negative" w:val="False"/>
                <w:attr w:name="HasSpace" w:val="True"/>
                <w:attr w:name="SourceValue" w:val="1600"/>
                <w:attr w:name="UnitName" w:val="公尺"/>
              </w:smartTagPr>
              <w:r w:rsidRPr="0097605C">
                <w:rPr>
                  <w:rFonts w:ascii="標楷體" w:eastAsia="標楷體" w:hAnsi="標楷體"/>
                </w:rPr>
                <w:t xml:space="preserve">1600 </w:t>
              </w:r>
              <w:r w:rsidRPr="0097605C">
                <w:rPr>
                  <w:rFonts w:ascii="標楷體" w:eastAsia="標楷體" w:hAnsi="標楷體" w:hint="eastAsia"/>
                </w:rPr>
                <w:t>公尺</w:t>
              </w:r>
            </w:smartTag>
            <w:r w:rsidRPr="0097605C">
              <w:rPr>
                <w:rFonts w:ascii="標楷體" w:eastAsia="標楷體" w:hAnsi="標楷體" w:hint="eastAsia"/>
              </w:rPr>
              <w:t>跑走（分</w:t>
            </w:r>
            <w:r w:rsidRPr="0097605C">
              <w:rPr>
                <w:rFonts w:ascii="標楷體" w:eastAsia="標楷體" w:hAnsi="標楷體"/>
              </w:rPr>
              <w:t>:</w:t>
            </w:r>
            <w:r w:rsidRPr="0097605C">
              <w:rPr>
                <w:rFonts w:ascii="標楷體" w:eastAsia="標楷體" w:hAnsi="標楷體" w:hint="eastAsia"/>
              </w:rPr>
              <w:t>秒）、立定跳遠（公分）</w:t>
            </w:r>
          </w:p>
          <w:p w:rsidR="0097605C" w:rsidRPr="0097605C" w:rsidRDefault="0097605C" w:rsidP="00DD49F5">
            <w:pPr>
              <w:spacing w:line="280" w:lineRule="exact"/>
              <w:ind w:left="228" w:hangingChars="95" w:hanging="228"/>
              <w:jc w:val="both"/>
              <w:rPr>
                <w:rFonts w:ascii="標楷體" w:eastAsia="標楷體" w:hAnsi="標楷體"/>
                <w:color w:val="FF0000"/>
              </w:rPr>
            </w:pPr>
            <w:r w:rsidRPr="0097605C">
              <w:rPr>
                <w:rFonts w:ascii="標楷體" w:eastAsia="標楷體" w:hAnsi="標楷體"/>
              </w:rPr>
              <w:t>2.</w:t>
            </w:r>
            <w:r w:rsidRPr="0097605C">
              <w:rPr>
                <w:rFonts w:ascii="標楷體" w:eastAsia="標楷體" w:hAnsi="標楷體" w:hint="eastAsia"/>
              </w:rPr>
              <w:t>各單項檢測成績門檻標準（如註一）</w:t>
            </w:r>
          </w:p>
        </w:tc>
      </w:tr>
      <w:tr w:rsidR="0097605C" w:rsidRPr="0097605C" w:rsidTr="009D5755">
        <w:trPr>
          <w:cantSplit/>
          <w:trHeight w:val="1212"/>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val="restart"/>
            <w:tcBorders>
              <w:top w:val="single" w:sz="4" w:space="0" w:color="auto"/>
            </w:tcBorders>
            <w:textDirection w:val="tbRlV"/>
            <w:vAlign w:val="center"/>
          </w:tcPr>
          <w:p w:rsidR="0097605C" w:rsidRPr="009D5755" w:rsidRDefault="0097605C" w:rsidP="00C94DE1">
            <w:pPr>
              <w:spacing w:beforeLines="50" w:before="120" w:line="280" w:lineRule="exact"/>
              <w:ind w:left="113" w:right="113"/>
              <w:jc w:val="center"/>
              <w:rPr>
                <w:rFonts w:ascii="標楷體" w:eastAsia="標楷體" w:hAnsi="標楷體"/>
                <w:bCs/>
              </w:rPr>
            </w:pPr>
            <w:r w:rsidRPr="00207A20">
              <w:rPr>
                <w:rFonts w:ascii="標楷體" w:eastAsia="標楷體" w:hAnsi="標楷體" w:hint="eastAsia"/>
              </w:rPr>
              <w:t>語言檢定(認證)</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全民英檢中級以上者5分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全民英檢初級以上者3分</w:t>
            </w:r>
          </w:p>
        </w:tc>
        <w:tc>
          <w:tcPr>
            <w:tcW w:w="1111" w:type="dxa"/>
            <w:tcBorders>
              <w:top w:val="single" w:sz="4" w:space="0" w:color="auto"/>
            </w:tcBorders>
          </w:tcPr>
          <w:p w:rsidR="0097605C" w:rsidRPr="00207A20" w:rsidRDefault="0097605C" w:rsidP="00DD49F5">
            <w:pPr>
              <w:spacing w:line="360" w:lineRule="exact"/>
              <w:jc w:val="both"/>
              <w:rPr>
                <w:rFonts w:ascii="標楷體" w:eastAsia="標楷體" w:hAnsi="標楷體"/>
              </w:rPr>
            </w:pP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p>
        </w:tc>
        <w:tc>
          <w:tcPr>
            <w:tcW w:w="1113" w:type="dxa"/>
            <w:tcBorders>
              <w:top w:val="single" w:sz="4" w:space="0" w:color="auto"/>
            </w:tcBorders>
          </w:tcPr>
          <w:p w:rsidR="0097605C" w:rsidRPr="00207A20" w:rsidRDefault="0097605C" w:rsidP="00DD49F5">
            <w:pPr>
              <w:spacing w:line="360" w:lineRule="exact"/>
              <w:jc w:val="both"/>
              <w:rPr>
                <w:rFonts w:ascii="標楷體" w:eastAsia="標楷體" w:hAnsi="標楷體"/>
              </w:rPr>
            </w:pPr>
          </w:p>
        </w:tc>
        <w:tc>
          <w:tcPr>
            <w:tcW w:w="572" w:type="dxa"/>
            <w:vMerge w:val="restart"/>
            <w:tcBorders>
              <w:top w:val="single" w:sz="4" w:space="0" w:color="auto"/>
            </w:tcBorders>
          </w:tcPr>
          <w:p w:rsidR="0097605C" w:rsidRPr="00207A20" w:rsidRDefault="0097605C" w:rsidP="00DD49F5">
            <w:pPr>
              <w:spacing w:line="360" w:lineRule="exact"/>
              <w:rPr>
                <w:rFonts w:ascii="標楷體" w:eastAsia="標楷體" w:hAnsi="標楷體"/>
              </w:rPr>
            </w:pPr>
            <w:r w:rsidRPr="00207A20">
              <w:rPr>
                <w:rFonts w:ascii="標楷體" w:eastAsia="標楷體" w:hAnsi="標楷體" w:hint="eastAsia"/>
              </w:rPr>
              <w:t>8</w:t>
            </w:r>
          </w:p>
        </w:tc>
        <w:tc>
          <w:tcPr>
            <w:tcW w:w="2086" w:type="dxa"/>
            <w:vMerge w:val="restart"/>
            <w:tcBorders>
              <w:top w:val="single" w:sz="4" w:space="0" w:color="auto"/>
              <w:right w:val="double" w:sz="4" w:space="0" w:color="auto"/>
            </w:tcBorders>
          </w:tcPr>
          <w:p w:rsidR="0097605C" w:rsidRPr="00207A20" w:rsidRDefault="0097605C" w:rsidP="00C94DE1">
            <w:pPr>
              <w:spacing w:beforeLines="50" w:before="120" w:line="280" w:lineRule="exact"/>
              <w:jc w:val="both"/>
              <w:rPr>
                <w:rFonts w:ascii="標楷體" w:eastAsia="標楷體" w:hAnsi="標楷體"/>
              </w:rPr>
            </w:pPr>
            <w:r w:rsidRPr="00207A20">
              <w:rPr>
                <w:rFonts w:ascii="標楷體" w:eastAsia="標楷體" w:hAnsi="標楷體" w:hint="eastAsia"/>
              </w:rPr>
              <w:t>語言檢定(認證) 採計階段別：國小、國中。</w:t>
            </w:r>
          </w:p>
        </w:tc>
      </w:tr>
      <w:tr w:rsidR="0097605C" w:rsidRPr="0097605C" w:rsidTr="009D5755">
        <w:trPr>
          <w:cantSplit/>
          <w:trHeight w:val="1555"/>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C94DE1">
            <w:pPr>
              <w:spacing w:beforeLines="50" w:before="120" w:line="360" w:lineRule="exact"/>
              <w:rPr>
                <w:rFonts w:ascii="標楷體" w:eastAsia="標楷體" w:hAnsi="標楷體"/>
              </w:rPr>
            </w:pP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閩南語語言能力認證中級以上者3分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閩南語語言能力認證初級以上者2分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閩南語語言能力認證基礎級以上者1分</w:t>
            </w:r>
          </w:p>
        </w:tc>
        <w:tc>
          <w:tcPr>
            <w:tcW w:w="1111" w:type="dxa"/>
            <w:tcBorders>
              <w:top w:val="sing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3" w:type="dxa"/>
            <w:tcBorders>
              <w:top w:val="single" w:sz="4" w:space="0" w:color="auto"/>
            </w:tcBorders>
          </w:tcPr>
          <w:p w:rsidR="0097605C" w:rsidRPr="0097605C" w:rsidRDefault="0097605C" w:rsidP="00DD49F5">
            <w:pPr>
              <w:spacing w:line="360" w:lineRule="exact"/>
              <w:jc w:val="both"/>
              <w:rPr>
                <w:rFonts w:ascii="標楷體" w:eastAsia="標楷體" w:hAnsi="標楷體"/>
              </w:rPr>
            </w:pPr>
          </w:p>
        </w:tc>
        <w:tc>
          <w:tcPr>
            <w:tcW w:w="572" w:type="dxa"/>
            <w:vMerge/>
          </w:tcPr>
          <w:p w:rsidR="0097605C" w:rsidRPr="0097605C" w:rsidRDefault="0097605C" w:rsidP="00C94DE1">
            <w:pPr>
              <w:spacing w:beforeLines="50" w:before="120" w:line="28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C94DE1">
            <w:pPr>
              <w:spacing w:beforeLines="50" w:before="120" w:line="280" w:lineRule="exact"/>
              <w:jc w:val="both"/>
              <w:rPr>
                <w:rFonts w:ascii="標楷體" w:eastAsia="標楷體" w:hAnsi="標楷體"/>
              </w:rPr>
            </w:pPr>
          </w:p>
        </w:tc>
      </w:tr>
      <w:tr w:rsidR="0097605C" w:rsidRPr="0097605C" w:rsidTr="009D5755">
        <w:trPr>
          <w:cantSplit/>
          <w:trHeight w:val="1438"/>
          <w:jc w:val="center"/>
        </w:trPr>
        <w:tc>
          <w:tcPr>
            <w:tcW w:w="890" w:type="dxa"/>
            <w:vMerge/>
            <w:tcBorders>
              <w:left w:val="double" w:sz="4" w:space="0" w:color="auto"/>
            </w:tcBorders>
            <w:vAlign w:val="center"/>
          </w:tcPr>
          <w:p w:rsidR="0097605C" w:rsidRPr="0097605C" w:rsidRDefault="0097605C" w:rsidP="00DD49F5">
            <w:pPr>
              <w:spacing w:line="360" w:lineRule="exact"/>
              <w:jc w:val="both"/>
              <w:rPr>
                <w:rFonts w:ascii="標楷體" w:eastAsia="標楷體" w:hAnsi="標楷體"/>
              </w:rPr>
            </w:pPr>
          </w:p>
        </w:tc>
        <w:tc>
          <w:tcPr>
            <w:tcW w:w="823" w:type="dxa"/>
            <w:vMerge/>
          </w:tcPr>
          <w:p w:rsidR="0097605C" w:rsidRPr="0097605C" w:rsidRDefault="0097605C" w:rsidP="00C94DE1">
            <w:pPr>
              <w:spacing w:beforeLines="50" w:before="120" w:line="360" w:lineRule="exact"/>
              <w:rPr>
                <w:rFonts w:ascii="標楷體" w:eastAsia="標楷體" w:hAnsi="標楷體"/>
              </w:rPr>
            </w:pP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客語及原住民語語言能力認證中級以上者3分</w:t>
            </w:r>
          </w:p>
        </w:tc>
        <w:tc>
          <w:tcPr>
            <w:tcW w:w="1111" w:type="dxa"/>
            <w:tcBorders>
              <w:top w:val="single" w:sz="4" w:space="0" w:color="auto"/>
            </w:tcBorders>
          </w:tcPr>
          <w:p w:rsidR="0097605C" w:rsidRPr="00207A20" w:rsidRDefault="0097605C" w:rsidP="00DD49F5">
            <w:pPr>
              <w:spacing w:line="300" w:lineRule="exact"/>
              <w:jc w:val="both"/>
              <w:rPr>
                <w:rFonts w:ascii="標楷體" w:eastAsia="標楷體" w:hAnsi="標楷體"/>
              </w:rPr>
            </w:pPr>
            <w:r w:rsidRPr="00207A20">
              <w:rPr>
                <w:rFonts w:ascii="標楷體" w:eastAsia="標楷體" w:hAnsi="標楷體" w:hint="eastAsia"/>
              </w:rPr>
              <w:t>客語及原住民語語言能力認證初級以上者2分</w:t>
            </w:r>
          </w:p>
        </w:tc>
        <w:tc>
          <w:tcPr>
            <w:tcW w:w="1111" w:type="dxa"/>
            <w:tcBorders>
              <w:top w:val="sing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1" w:type="dxa"/>
            <w:tcBorders>
              <w:top w:val="single" w:sz="4" w:space="0" w:color="auto"/>
            </w:tcBorders>
          </w:tcPr>
          <w:p w:rsidR="0097605C" w:rsidRPr="0097605C" w:rsidRDefault="0097605C" w:rsidP="00DD49F5">
            <w:pPr>
              <w:spacing w:line="300" w:lineRule="exact"/>
              <w:jc w:val="both"/>
              <w:rPr>
                <w:rFonts w:ascii="標楷體" w:eastAsia="標楷體" w:hAnsi="標楷體"/>
                <w:color w:val="FF0000"/>
              </w:rPr>
            </w:pPr>
          </w:p>
        </w:tc>
        <w:tc>
          <w:tcPr>
            <w:tcW w:w="1113" w:type="dxa"/>
            <w:tcBorders>
              <w:top w:val="single" w:sz="4" w:space="0" w:color="auto"/>
            </w:tcBorders>
          </w:tcPr>
          <w:p w:rsidR="0097605C" w:rsidRPr="0097605C" w:rsidRDefault="0097605C" w:rsidP="00C94DE1">
            <w:pPr>
              <w:spacing w:beforeLines="50" w:before="120" w:line="360" w:lineRule="exact"/>
              <w:jc w:val="both"/>
              <w:rPr>
                <w:rFonts w:ascii="標楷體" w:eastAsia="標楷體" w:hAnsi="標楷體"/>
                <w:bCs/>
              </w:rPr>
            </w:pPr>
          </w:p>
        </w:tc>
        <w:tc>
          <w:tcPr>
            <w:tcW w:w="572" w:type="dxa"/>
            <w:vMerge/>
          </w:tcPr>
          <w:p w:rsidR="0097605C" w:rsidRPr="0097605C" w:rsidRDefault="0097605C" w:rsidP="00C94DE1">
            <w:pPr>
              <w:spacing w:beforeLines="50" w:before="120" w:line="280" w:lineRule="exact"/>
              <w:jc w:val="both"/>
              <w:rPr>
                <w:rFonts w:ascii="標楷體" w:eastAsia="標楷體" w:hAnsi="標楷體"/>
              </w:rPr>
            </w:pPr>
          </w:p>
        </w:tc>
        <w:tc>
          <w:tcPr>
            <w:tcW w:w="2086" w:type="dxa"/>
            <w:vMerge/>
            <w:tcBorders>
              <w:right w:val="double" w:sz="4" w:space="0" w:color="auto"/>
            </w:tcBorders>
          </w:tcPr>
          <w:p w:rsidR="0097605C" w:rsidRPr="0097605C" w:rsidRDefault="0097605C" w:rsidP="00C94DE1">
            <w:pPr>
              <w:spacing w:beforeLines="50" w:before="120" w:line="280" w:lineRule="exact"/>
              <w:jc w:val="both"/>
              <w:rPr>
                <w:rFonts w:ascii="標楷體" w:eastAsia="標楷體" w:hAnsi="標楷體"/>
              </w:rPr>
            </w:pPr>
          </w:p>
        </w:tc>
      </w:tr>
      <w:tr w:rsidR="0097605C" w:rsidRPr="0097605C" w:rsidTr="009D5755">
        <w:trPr>
          <w:cantSplit/>
          <w:trHeight w:val="2990"/>
          <w:jc w:val="center"/>
        </w:trPr>
        <w:tc>
          <w:tcPr>
            <w:tcW w:w="890" w:type="dxa"/>
            <w:tcBorders>
              <w:top w:val="double" w:sz="4" w:space="0" w:color="auto"/>
              <w:left w:val="double" w:sz="4" w:space="0" w:color="auto"/>
              <w:bottom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bCs/>
                <w:szCs w:val="26"/>
              </w:rPr>
            </w:pPr>
            <w:r w:rsidRPr="0097605C">
              <w:rPr>
                <w:rFonts w:ascii="標楷體" w:eastAsia="標楷體" w:hAnsi="標楷體" w:hint="eastAsia"/>
                <w:szCs w:val="26"/>
              </w:rPr>
              <w:t>國中</w:t>
            </w:r>
            <w:r w:rsidRPr="0097605C">
              <w:rPr>
                <w:rFonts w:ascii="標楷體" w:eastAsia="標楷體" w:hAnsi="標楷體" w:hint="eastAsia"/>
              </w:rPr>
              <w:t>教育會考</w:t>
            </w:r>
          </w:p>
        </w:tc>
        <w:tc>
          <w:tcPr>
            <w:tcW w:w="823" w:type="dxa"/>
            <w:tcBorders>
              <w:top w:val="double" w:sz="4" w:space="0" w:color="auto"/>
              <w:bottom w:val="double" w:sz="4" w:space="0" w:color="auto"/>
            </w:tcBorders>
            <w:textDirection w:val="tbRlV"/>
            <w:vAlign w:val="center"/>
          </w:tcPr>
          <w:p w:rsidR="0097605C" w:rsidRPr="009D5755" w:rsidRDefault="0097605C" w:rsidP="009D5755">
            <w:pPr>
              <w:spacing w:line="360" w:lineRule="exact"/>
              <w:ind w:left="113" w:right="113"/>
              <w:jc w:val="center"/>
              <w:rPr>
                <w:rFonts w:ascii="標楷體" w:eastAsia="標楷體" w:hAnsi="標楷體"/>
                <w:bCs/>
              </w:rPr>
            </w:pPr>
            <w:r w:rsidRPr="0097605C">
              <w:rPr>
                <w:rFonts w:ascii="標楷體" w:eastAsia="標楷體" w:hAnsi="標楷體" w:hint="eastAsia"/>
              </w:rPr>
              <w:t>國中教育會考績</w:t>
            </w:r>
          </w:p>
        </w:tc>
        <w:tc>
          <w:tcPr>
            <w:tcW w:w="1111" w:type="dxa"/>
            <w:tcBorders>
              <w:top w:val="double" w:sz="4" w:space="0" w:color="auto"/>
              <w:bottom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精熟</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每科</w:t>
            </w:r>
            <w:r w:rsidRPr="0097605C">
              <w:rPr>
                <w:rFonts w:ascii="標楷體" w:eastAsia="標楷體" w:hAnsi="標楷體"/>
              </w:rPr>
              <w:t>5</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基礎</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每科</w:t>
            </w:r>
            <w:r w:rsidRPr="0097605C">
              <w:rPr>
                <w:rFonts w:ascii="標楷體" w:eastAsia="標楷體" w:hAnsi="標楷體"/>
              </w:rPr>
              <w:t>3</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待加強</w:t>
            </w:r>
          </w:p>
          <w:p w:rsidR="0097605C" w:rsidRPr="0097605C" w:rsidRDefault="0097605C" w:rsidP="00DD49F5">
            <w:pPr>
              <w:spacing w:line="360" w:lineRule="exact"/>
              <w:jc w:val="both"/>
              <w:rPr>
                <w:rFonts w:ascii="標楷體" w:eastAsia="標楷體" w:hAnsi="標楷體"/>
              </w:rPr>
            </w:pPr>
            <w:r w:rsidRPr="0097605C">
              <w:rPr>
                <w:rFonts w:ascii="標楷體" w:eastAsia="標楷體" w:hAnsi="標楷體" w:hint="eastAsia"/>
              </w:rPr>
              <w:t>每科</w:t>
            </w:r>
            <w:r w:rsidRPr="0097605C">
              <w:rPr>
                <w:rFonts w:ascii="標楷體" w:eastAsia="標楷體" w:hAnsi="標楷體" w:hint="eastAsia"/>
                <w:color w:val="000000" w:themeColor="text1"/>
              </w:rPr>
              <w:t>1</w:t>
            </w:r>
            <w:r w:rsidRPr="0097605C">
              <w:rPr>
                <w:rFonts w:ascii="標楷體" w:eastAsia="標楷體" w:hAnsi="標楷體" w:hint="eastAsia"/>
              </w:rPr>
              <w:t>分</w:t>
            </w:r>
          </w:p>
        </w:tc>
        <w:tc>
          <w:tcPr>
            <w:tcW w:w="1111" w:type="dxa"/>
            <w:tcBorders>
              <w:top w:val="double" w:sz="4" w:space="0" w:color="auto"/>
            </w:tcBorders>
          </w:tcPr>
          <w:p w:rsidR="0097605C" w:rsidRPr="0097605C" w:rsidRDefault="0097605C" w:rsidP="00DD49F5">
            <w:pPr>
              <w:spacing w:line="300" w:lineRule="exact"/>
              <w:jc w:val="both"/>
              <w:rPr>
                <w:rFonts w:ascii="標楷體" w:eastAsia="標楷體" w:hAnsi="標楷體"/>
              </w:rPr>
            </w:pPr>
          </w:p>
        </w:tc>
        <w:tc>
          <w:tcPr>
            <w:tcW w:w="1113" w:type="dxa"/>
            <w:tcBorders>
              <w:top w:val="double" w:sz="4" w:space="0" w:color="auto"/>
            </w:tcBorders>
          </w:tcPr>
          <w:p w:rsidR="0097605C" w:rsidRPr="0097605C" w:rsidRDefault="0097605C" w:rsidP="00DD49F5">
            <w:pPr>
              <w:spacing w:line="300" w:lineRule="exact"/>
              <w:jc w:val="both"/>
              <w:rPr>
                <w:rFonts w:ascii="標楷體" w:eastAsia="標楷體" w:hAnsi="標楷體"/>
              </w:rPr>
            </w:pPr>
          </w:p>
        </w:tc>
        <w:tc>
          <w:tcPr>
            <w:tcW w:w="572" w:type="dxa"/>
            <w:tcBorders>
              <w:top w:val="double" w:sz="4" w:space="0" w:color="auto"/>
            </w:tcBorders>
          </w:tcPr>
          <w:p w:rsidR="0097605C" w:rsidRPr="0097605C" w:rsidRDefault="0097605C" w:rsidP="00C94DE1">
            <w:pPr>
              <w:spacing w:beforeLines="50" w:before="120" w:line="300" w:lineRule="exact"/>
              <w:rPr>
                <w:rFonts w:ascii="標楷體" w:eastAsia="標楷體" w:hAnsi="標楷體"/>
              </w:rPr>
            </w:pPr>
            <w:r w:rsidRPr="0097605C">
              <w:rPr>
                <w:rFonts w:ascii="標楷體" w:eastAsia="標楷體" w:hAnsi="標楷體"/>
              </w:rPr>
              <w:t>25</w:t>
            </w:r>
          </w:p>
        </w:tc>
        <w:tc>
          <w:tcPr>
            <w:tcW w:w="2086" w:type="dxa"/>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2549"/>
          <w:jc w:val="center"/>
        </w:trPr>
        <w:tc>
          <w:tcPr>
            <w:tcW w:w="1713" w:type="dxa"/>
            <w:gridSpan w:val="2"/>
            <w:tcBorders>
              <w:top w:val="double" w:sz="4" w:space="0" w:color="auto"/>
              <w:left w:val="double" w:sz="4" w:space="0" w:color="auto"/>
              <w:bottom w:val="double" w:sz="4" w:space="0" w:color="auto"/>
            </w:tcBorders>
            <w:textDirection w:val="tbRlV"/>
            <w:vAlign w:val="center"/>
          </w:tcPr>
          <w:p w:rsidR="0097605C" w:rsidRPr="0097605C" w:rsidRDefault="0097605C" w:rsidP="00C94DE1">
            <w:pPr>
              <w:spacing w:beforeLines="50" w:before="120" w:line="300" w:lineRule="exact"/>
              <w:ind w:left="113" w:right="113"/>
              <w:jc w:val="center"/>
              <w:rPr>
                <w:rFonts w:ascii="標楷體" w:eastAsia="標楷體" w:hAnsi="標楷體"/>
              </w:rPr>
            </w:pPr>
            <w:r w:rsidRPr="0097605C">
              <w:rPr>
                <w:rFonts w:ascii="標楷體" w:eastAsia="標楷體" w:hAnsi="標楷體" w:hint="eastAsia"/>
              </w:rPr>
              <w:t>其他</w:t>
            </w:r>
          </w:p>
        </w:tc>
        <w:tc>
          <w:tcPr>
            <w:tcW w:w="5557" w:type="dxa"/>
            <w:gridSpan w:val="5"/>
            <w:tcBorders>
              <w:top w:val="double" w:sz="4" w:space="0" w:color="auto"/>
              <w:bottom w:val="double" w:sz="4" w:space="0" w:color="auto"/>
            </w:tcBorders>
          </w:tcPr>
          <w:p w:rsidR="0097605C" w:rsidRPr="0097605C" w:rsidRDefault="0097605C" w:rsidP="00C94DE1">
            <w:pPr>
              <w:spacing w:beforeLines="50" w:before="120" w:line="300" w:lineRule="exact"/>
              <w:jc w:val="both"/>
              <w:rPr>
                <w:rFonts w:ascii="標楷體" w:eastAsia="標楷體" w:hAnsi="標楷體"/>
              </w:rPr>
            </w:pPr>
            <w:r w:rsidRPr="0097605C">
              <w:rPr>
                <w:rFonts w:ascii="標楷體" w:eastAsia="標楷體" w:hAnsi="標楷體" w:hint="eastAsia"/>
              </w:rPr>
              <w:t>生涯發展規劃建議、技藝班、特殊表現</w:t>
            </w:r>
            <w:r w:rsidRPr="0097605C">
              <w:rPr>
                <w:rFonts w:ascii="標楷體" w:eastAsia="標楷體" w:hAnsi="標楷體"/>
              </w:rPr>
              <w:t>(</w:t>
            </w:r>
            <w:r w:rsidRPr="0097605C">
              <w:rPr>
                <w:rFonts w:ascii="標楷體" w:eastAsia="標楷體" w:hAnsi="標楷體" w:hint="eastAsia"/>
              </w:rPr>
              <w:t>社團</w:t>
            </w:r>
            <w:r w:rsidRPr="0097605C">
              <w:rPr>
                <w:rFonts w:ascii="標楷體" w:eastAsia="標楷體" w:hAnsi="標楷體"/>
              </w:rPr>
              <w:t>)</w:t>
            </w:r>
            <w:r w:rsidRPr="0097605C">
              <w:rPr>
                <w:rFonts w:ascii="標楷體" w:eastAsia="標楷體" w:hAnsi="標楷體" w:hint="eastAsia"/>
              </w:rPr>
              <w:t>：</w:t>
            </w:r>
          </w:p>
          <w:p w:rsidR="0097605C" w:rsidRPr="0097605C" w:rsidRDefault="0097605C" w:rsidP="00DD49F5">
            <w:pPr>
              <w:spacing w:line="300" w:lineRule="exact"/>
              <w:jc w:val="both"/>
              <w:rPr>
                <w:rFonts w:ascii="標楷體" w:eastAsia="標楷體" w:hAnsi="標楷體"/>
              </w:rPr>
            </w:pPr>
            <w:r w:rsidRPr="0097605C">
              <w:rPr>
                <w:rFonts w:ascii="標楷體" w:eastAsia="標楷體" w:hAnsi="標楷體"/>
              </w:rPr>
              <w:t>1.</w:t>
            </w:r>
            <w:r w:rsidRPr="0097605C">
              <w:rPr>
                <w:rFonts w:ascii="標楷體" w:eastAsia="標楷體" w:hAnsi="標楷體" w:hint="eastAsia"/>
              </w:rPr>
              <w:t>生涯發展規劃書上限</w:t>
            </w:r>
            <w:r w:rsidRPr="0097605C">
              <w:rPr>
                <w:rFonts w:ascii="標楷體" w:eastAsia="標楷體" w:hAnsi="標楷體"/>
              </w:rPr>
              <w:t>2</w:t>
            </w:r>
            <w:r w:rsidRPr="0097605C">
              <w:rPr>
                <w:rFonts w:ascii="標楷體" w:eastAsia="標楷體" w:hAnsi="標楷體" w:hint="eastAsia"/>
              </w:rPr>
              <w:t>分。</w:t>
            </w:r>
          </w:p>
          <w:p w:rsidR="0097605C" w:rsidRPr="0097605C" w:rsidRDefault="0097605C" w:rsidP="00DD49F5">
            <w:pPr>
              <w:spacing w:line="300" w:lineRule="exact"/>
              <w:ind w:left="600" w:hangingChars="250" w:hanging="600"/>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1</w:t>
            </w:r>
            <w:r w:rsidRPr="0097605C">
              <w:rPr>
                <w:rFonts w:ascii="標楷體" w:eastAsia="標楷體" w:hAnsi="標楷體" w:hint="eastAsia"/>
              </w:rPr>
              <w:t>）學生生涯目標與家長意見、輔導教師意見，皆符合者，本項為</w:t>
            </w:r>
            <w:r w:rsidRPr="0097605C">
              <w:rPr>
                <w:rFonts w:ascii="標楷體" w:eastAsia="標楷體" w:hAnsi="標楷體"/>
              </w:rPr>
              <w:t>2</w:t>
            </w:r>
            <w:r w:rsidRPr="0097605C">
              <w:rPr>
                <w:rFonts w:ascii="標楷體" w:eastAsia="標楷體" w:hAnsi="標楷體" w:hint="eastAsia"/>
              </w:rPr>
              <w:t>分。</w:t>
            </w:r>
          </w:p>
          <w:p w:rsidR="0097605C" w:rsidRPr="0097605C" w:rsidRDefault="0097605C" w:rsidP="00DD49F5">
            <w:pPr>
              <w:spacing w:line="300" w:lineRule="exact"/>
              <w:ind w:left="600" w:hangingChars="250" w:hanging="600"/>
              <w:jc w:val="both"/>
              <w:rPr>
                <w:rFonts w:ascii="標楷體" w:eastAsia="標楷體" w:hAnsi="標楷體"/>
              </w:rPr>
            </w:pPr>
            <w:r w:rsidRPr="0097605C">
              <w:rPr>
                <w:rFonts w:ascii="標楷體" w:eastAsia="標楷體" w:hAnsi="標楷體" w:hint="eastAsia"/>
              </w:rPr>
              <w:t>（</w:t>
            </w:r>
            <w:r w:rsidRPr="0097605C">
              <w:rPr>
                <w:rFonts w:ascii="標楷體" w:eastAsia="標楷體" w:hAnsi="標楷體"/>
              </w:rPr>
              <w:t>2</w:t>
            </w:r>
            <w:r w:rsidRPr="0097605C">
              <w:rPr>
                <w:rFonts w:ascii="標楷體" w:eastAsia="標楷體" w:hAnsi="標楷體" w:hint="eastAsia"/>
              </w:rPr>
              <w:t>）學生生涯目標與家長意見、輔導教師意見，有</w:t>
            </w:r>
            <w:r w:rsidRPr="0097605C">
              <w:rPr>
                <w:rFonts w:ascii="標楷體" w:eastAsia="標楷體" w:hAnsi="標楷體"/>
              </w:rPr>
              <w:t>1</w:t>
            </w:r>
            <w:r w:rsidRPr="0097605C">
              <w:rPr>
                <w:rFonts w:ascii="標楷體" w:eastAsia="標楷體" w:hAnsi="標楷體" w:hint="eastAsia"/>
              </w:rPr>
              <w:t>項符合者</w:t>
            </w:r>
            <w:r w:rsidRPr="0097605C">
              <w:rPr>
                <w:rFonts w:ascii="標楷體" w:eastAsia="標楷體" w:hAnsi="標楷體"/>
              </w:rPr>
              <w:t>1</w:t>
            </w:r>
            <w:r w:rsidRPr="0097605C">
              <w:rPr>
                <w:rFonts w:ascii="標楷體" w:eastAsia="標楷體" w:hAnsi="標楷體" w:hint="eastAsia"/>
              </w:rPr>
              <w:t>分。</w:t>
            </w:r>
          </w:p>
          <w:p w:rsidR="0097605C" w:rsidRPr="0097605C" w:rsidRDefault="0097605C" w:rsidP="00DD49F5">
            <w:pPr>
              <w:spacing w:line="300" w:lineRule="exact"/>
              <w:jc w:val="both"/>
              <w:rPr>
                <w:rFonts w:ascii="標楷體" w:eastAsia="標楷體" w:hAnsi="標楷體"/>
              </w:rPr>
            </w:pPr>
            <w:r w:rsidRPr="0097605C">
              <w:rPr>
                <w:rFonts w:ascii="標楷體" w:eastAsia="標楷體" w:hAnsi="標楷體"/>
              </w:rPr>
              <w:t>2.</w:t>
            </w:r>
            <w:r w:rsidRPr="0097605C">
              <w:rPr>
                <w:rFonts w:ascii="標楷體" w:eastAsia="標楷體" w:hAnsi="標楷體" w:hint="eastAsia"/>
              </w:rPr>
              <w:t>於技藝班修業滿一學期且成績合格者</w:t>
            </w:r>
            <w:r w:rsidRPr="0097605C">
              <w:rPr>
                <w:rFonts w:ascii="標楷體" w:eastAsia="標楷體" w:hAnsi="標楷體"/>
              </w:rPr>
              <w:t>1</w:t>
            </w:r>
            <w:r w:rsidRPr="0097605C">
              <w:rPr>
                <w:rFonts w:ascii="標楷體" w:eastAsia="標楷體" w:hAnsi="標楷體" w:hint="eastAsia"/>
              </w:rPr>
              <w:t>分。</w:t>
            </w:r>
          </w:p>
          <w:p w:rsidR="0097605C" w:rsidRPr="0097605C" w:rsidRDefault="0097605C" w:rsidP="00DD49F5">
            <w:pPr>
              <w:spacing w:line="300" w:lineRule="exact"/>
              <w:jc w:val="both"/>
              <w:rPr>
                <w:rFonts w:ascii="標楷體" w:eastAsia="標楷體" w:hAnsi="標楷體"/>
              </w:rPr>
            </w:pPr>
            <w:r w:rsidRPr="0097605C">
              <w:rPr>
                <w:rFonts w:ascii="標楷體" w:eastAsia="標楷體" w:hAnsi="標楷體"/>
              </w:rPr>
              <w:t>3.</w:t>
            </w:r>
            <w:r w:rsidRPr="0097605C">
              <w:rPr>
                <w:rFonts w:ascii="標楷體" w:eastAsia="標楷體" w:hAnsi="標楷體" w:hint="eastAsia"/>
              </w:rPr>
              <w:t>社團上限</w:t>
            </w:r>
            <w:r w:rsidRPr="0097605C">
              <w:rPr>
                <w:rFonts w:ascii="標楷體" w:eastAsia="標楷體" w:hAnsi="標楷體"/>
              </w:rPr>
              <w:t>2</w:t>
            </w:r>
            <w:r w:rsidRPr="0097605C">
              <w:rPr>
                <w:rFonts w:ascii="標楷體" w:eastAsia="標楷體" w:hAnsi="標楷體" w:hint="eastAsia"/>
              </w:rPr>
              <w:t>分：定義、類型及計分</w:t>
            </w:r>
            <w:r w:rsidRPr="0097605C">
              <w:rPr>
                <w:rFonts w:ascii="標楷體" w:eastAsia="標楷體" w:hAnsi="標楷體"/>
              </w:rPr>
              <w:t>-</w:t>
            </w:r>
            <w:r w:rsidRPr="0097605C">
              <w:rPr>
                <w:rFonts w:ascii="標楷體" w:eastAsia="標楷體" w:hAnsi="標楷體" w:hint="eastAsia"/>
              </w:rPr>
              <w:t>如註二。</w:t>
            </w:r>
          </w:p>
          <w:p w:rsidR="0097605C" w:rsidRPr="0097605C" w:rsidRDefault="0097605C" w:rsidP="00DD49F5">
            <w:pPr>
              <w:spacing w:line="300" w:lineRule="exact"/>
              <w:jc w:val="both"/>
              <w:rPr>
                <w:rFonts w:ascii="標楷體" w:eastAsia="標楷體" w:hAnsi="標楷體"/>
              </w:rPr>
            </w:pPr>
          </w:p>
        </w:tc>
        <w:tc>
          <w:tcPr>
            <w:tcW w:w="572" w:type="dxa"/>
            <w:tcBorders>
              <w:top w:val="double" w:sz="4" w:space="0" w:color="auto"/>
            </w:tcBorders>
          </w:tcPr>
          <w:p w:rsidR="0097605C" w:rsidRPr="0097605C" w:rsidRDefault="0097605C" w:rsidP="00C94DE1">
            <w:pPr>
              <w:spacing w:beforeLines="50" w:before="120" w:line="300" w:lineRule="exact"/>
              <w:rPr>
                <w:rFonts w:ascii="標楷體" w:eastAsia="標楷體" w:hAnsi="標楷體"/>
              </w:rPr>
            </w:pPr>
            <w:r w:rsidRPr="0097605C">
              <w:rPr>
                <w:rFonts w:ascii="標楷體" w:eastAsia="標楷體" w:hAnsi="標楷體"/>
              </w:rPr>
              <w:t>4</w:t>
            </w:r>
          </w:p>
        </w:tc>
        <w:tc>
          <w:tcPr>
            <w:tcW w:w="2086" w:type="dxa"/>
            <w:tcBorders>
              <w:top w:val="double" w:sz="4" w:space="0" w:color="auto"/>
              <w:right w:val="double" w:sz="4" w:space="0" w:color="auto"/>
            </w:tcBorders>
          </w:tcPr>
          <w:p w:rsidR="0097605C" w:rsidRPr="0097605C" w:rsidRDefault="0097605C" w:rsidP="00DD49F5">
            <w:pPr>
              <w:spacing w:line="360" w:lineRule="exact"/>
              <w:jc w:val="both"/>
              <w:rPr>
                <w:rFonts w:ascii="標楷體" w:eastAsia="標楷體" w:hAnsi="標楷體"/>
              </w:rPr>
            </w:pPr>
          </w:p>
        </w:tc>
      </w:tr>
      <w:tr w:rsidR="0097605C" w:rsidRPr="0097605C" w:rsidTr="009D5755">
        <w:trPr>
          <w:cantSplit/>
          <w:trHeight w:val="1026"/>
          <w:jc w:val="center"/>
        </w:trPr>
        <w:tc>
          <w:tcPr>
            <w:tcW w:w="7270" w:type="dxa"/>
            <w:gridSpan w:val="7"/>
            <w:tcBorders>
              <w:top w:val="double" w:sz="4" w:space="0" w:color="auto"/>
              <w:left w:val="double" w:sz="4" w:space="0" w:color="auto"/>
              <w:bottom w:val="double" w:sz="4" w:space="0" w:color="auto"/>
            </w:tcBorders>
            <w:vAlign w:val="center"/>
          </w:tcPr>
          <w:p w:rsidR="0097605C" w:rsidRPr="0097605C" w:rsidRDefault="0097605C" w:rsidP="00DD49F5">
            <w:pPr>
              <w:jc w:val="both"/>
              <w:rPr>
                <w:rFonts w:ascii="標楷體" w:eastAsia="標楷體" w:hAnsi="標楷體"/>
              </w:rPr>
            </w:pPr>
            <w:r w:rsidRPr="0097605C">
              <w:rPr>
                <w:rFonts w:ascii="標楷體" w:eastAsia="標楷體" w:hAnsi="標楷體" w:hint="eastAsia"/>
              </w:rPr>
              <w:t>總積分</w:t>
            </w:r>
          </w:p>
        </w:tc>
        <w:tc>
          <w:tcPr>
            <w:tcW w:w="572" w:type="dxa"/>
            <w:tcBorders>
              <w:top w:val="double" w:sz="4" w:space="0" w:color="auto"/>
              <w:bottom w:val="double" w:sz="4" w:space="0" w:color="auto"/>
            </w:tcBorders>
            <w:vAlign w:val="center"/>
          </w:tcPr>
          <w:p w:rsidR="0097605C" w:rsidRPr="0097605C" w:rsidRDefault="0097605C" w:rsidP="00DD49F5">
            <w:pPr>
              <w:jc w:val="both"/>
              <w:rPr>
                <w:rFonts w:ascii="標楷體" w:eastAsia="標楷體" w:hAnsi="標楷體"/>
                <w:color w:val="FF0000"/>
              </w:rPr>
            </w:pPr>
            <w:r w:rsidRPr="009276B0">
              <w:rPr>
                <w:rFonts w:ascii="標楷體" w:eastAsia="標楷體" w:hAnsi="標楷體" w:hint="eastAsia"/>
              </w:rPr>
              <w:t>80分</w:t>
            </w:r>
          </w:p>
        </w:tc>
        <w:tc>
          <w:tcPr>
            <w:tcW w:w="2086" w:type="dxa"/>
            <w:tcBorders>
              <w:top w:val="double" w:sz="4" w:space="0" w:color="auto"/>
              <w:bottom w:val="double" w:sz="4" w:space="0" w:color="auto"/>
              <w:right w:val="double" w:sz="4" w:space="0" w:color="auto"/>
            </w:tcBorders>
            <w:vAlign w:val="center"/>
          </w:tcPr>
          <w:p w:rsidR="0097605C" w:rsidRPr="0097605C" w:rsidRDefault="0097605C" w:rsidP="00DD49F5">
            <w:pPr>
              <w:jc w:val="both"/>
              <w:rPr>
                <w:rFonts w:ascii="標楷體" w:eastAsia="標楷體" w:hAnsi="標楷體"/>
              </w:rPr>
            </w:pPr>
          </w:p>
        </w:tc>
      </w:tr>
    </w:tbl>
    <w:p w:rsidR="0097605C" w:rsidRPr="0097605C" w:rsidRDefault="0097605C" w:rsidP="0097605C">
      <w:pPr>
        <w:spacing w:line="380" w:lineRule="exact"/>
        <w:jc w:val="both"/>
        <w:rPr>
          <w:rFonts w:ascii="標楷體" w:eastAsia="標楷體" w:hAnsi="標楷體"/>
          <w:bCs/>
          <w:bdr w:val="single" w:sz="4" w:space="0" w:color="auto"/>
        </w:rPr>
      </w:pPr>
    </w:p>
    <w:p w:rsidR="0097605C" w:rsidRPr="0097605C" w:rsidRDefault="0097605C" w:rsidP="0097605C">
      <w:pPr>
        <w:spacing w:line="380" w:lineRule="exact"/>
        <w:jc w:val="both"/>
        <w:rPr>
          <w:rFonts w:ascii="標楷體" w:eastAsia="標楷體" w:hAnsi="標楷體"/>
          <w:bCs/>
          <w:bdr w:val="single" w:sz="4" w:space="0" w:color="auto"/>
        </w:rPr>
      </w:pPr>
    </w:p>
    <w:p w:rsidR="0097605C" w:rsidRPr="0097605C" w:rsidRDefault="0097605C" w:rsidP="0097605C">
      <w:pPr>
        <w:spacing w:line="380" w:lineRule="exact"/>
        <w:jc w:val="both"/>
        <w:rPr>
          <w:rFonts w:ascii="標楷體" w:eastAsia="標楷體" w:hAnsi="標楷體"/>
          <w:bCs/>
          <w:bdr w:val="single" w:sz="4" w:space="0" w:color="auto"/>
        </w:rPr>
        <w:sectPr w:rsidR="0097605C" w:rsidRPr="0097605C" w:rsidSect="00DD49F5">
          <w:headerReference w:type="default" r:id="rId10"/>
          <w:footerReference w:type="even" r:id="rId11"/>
          <w:footerReference w:type="default" r:id="rId12"/>
          <w:pgSz w:w="11907" w:h="16840" w:code="9"/>
          <w:pgMar w:top="1418" w:right="1418" w:bottom="1418" w:left="1418" w:header="851" w:footer="992" w:gutter="0"/>
          <w:cols w:space="425"/>
          <w:docGrid w:linePitch="360"/>
        </w:sectPr>
      </w:pPr>
    </w:p>
    <w:p w:rsidR="0097605C" w:rsidRPr="00BA233E" w:rsidRDefault="0097605C" w:rsidP="00C94DE1">
      <w:pPr>
        <w:spacing w:beforeLines="100" w:before="240" w:line="400" w:lineRule="exact"/>
        <w:jc w:val="both"/>
        <w:rPr>
          <w:rFonts w:ascii="標楷體" w:eastAsia="標楷體" w:hAnsi="標楷體"/>
          <w:b/>
          <w:bCs/>
          <w:szCs w:val="24"/>
          <w:bdr w:val="single" w:sz="4" w:space="0" w:color="auto"/>
        </w:rPr>
      </w:pPr>
      <w:r w:rsidRPr="00BA233E">
        <w:rPr>
          <w:rFonts w:ascii="標楷體" w:eastAsia="標楷體" w:hAnsi="標楷體" w:hint="eastAsia"/>
          <w:b/>
          <w:szCs w:val="24"/>
          <w:bdr w:val="single" w:sz="4" w:space="0" w:color="auto"/>
        </w:rPr>
        <w:lastRenderedPageBreak/>
        <w:t>註一：體適能</w:t>
      </w:r>
    </w:p>
    <w:p w:rsidR="0097605C" w:rsidRPr="00BA233E" w:rsidRDefault="0097605C" w:rsidP="00BA233E">
      <w:pPr>
        <w:pStyle w:val="a3"/>
        <w:snapToGrid w:val="0"/>
        <w:spacing w:line="400" w:lineRule="exact"/>
        <w:ind w:leftChars="0" w:left="461" w:hangingChars="192" w:hanging="461"/>
        <w:jc w:val="both"/>
        <w:rPr>
          <w:rFonts w:ascii="標楷體" w:eastAsia="標楷體" w:hAnsi="標楷體"/>
          <w:szCs w:val="24"/>
        </w:rPr>
      </w:pPr>
      <w:r w:rsidRPr="00BA233E">
        <w:rPr>
          <w:rFonts w:ascii="標楷體" w:eastAsia="標楷體" w:hAnsi="標楷體" w:hint="eastAsia"/>
          <w:szCs w:val="24"/>
        </w:rPr>
        <w:t>一、體適能檢測項目：</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一</w:t>
      </w:r>
      <w:r w:rsidRPr="00BA233E">
        <w:rPr>
          <w:rFonts w:ascii="標楷體" w:eastAsia="標楷體" w:hAnsi="標楷體"/>
          <w:szCs w:val="24"/>
        </w:rPr>
        <w:t>)</w:t>
      </w:r>
      <w:r w:rsidRPr="00BA233E">
        <w:rPr>
          <w:rFonts w:ascii="標楷體" w:eastAsia="標楷體" w:hAnsi="標楷體" w:hint="eastAsia"/>
          <w:szCs w:val="24"/>
        </w:rPr>
        <w:t>肌耐力：一分鐘屈膝仰臥起坐。</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二</w:t>
      </w:r>
      <w:r w:rsidRPr="00BA233E">
        <w:rPr>
          <w:rFonts w:ascii="標楷體" w:eastAsia="標楷體" w:hAnsi="標楷體"/>
          <w:szCs w:val="24"/>
        </w:rPr>
        <w:t>)</w:t>
      </w:r>
      <w:r w:rsidRPr="00BA233E">
        <w:rPr>
          <w:rFonts w:ascii="標楷體" w:eastAsia="標楷體" w:hAnsi="標楷體" w:hint="eastAsia"/>
          <w:szCs w:val="24"/>
        </w:rPr>
        <w:t>柔軟度：坐姿體前彎。</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三</w:t>
      </w:r>
      <w:r w:rsidRPr="00BA233E">
        <w:rPr>
          <w:rFonts w:ascii="標楷體" w:eastAsia="標楷體" w:hAnsi="標楷體"/>
          <w:szCs w:val="24"/>
        </w:rPr>
        <w:t>)</w:t>
      </w:r>
      <w:r w:rsidRPr="00BA233E">
        <w:rPr>
          <w:rFonts w:ascii="標楷體" w:eastAsia="標楷體" w:hAnsi="標楷體" w:hint="eastAsia"/>
          <w:szCs w:val="24"/>
        </w:rPr>
        <w:t>瞬發力：立定跳遠。</w:t>
      </w:r>
    </w:p>
    <w:p w:rsidR="0097605C" w:rsidRPr="00BA233E" w:rsidRDefault="0097605C" w:rsidP="00BA233E">
      <w:pPr>
        <w:pStyle w:val="a3"/>
        <w:snapToGrid w:val="0"/>
        <w:spacing w:line="400" w:lineRule="exact"/>
        <w:ind w:leftChars="0" w:left="0" w:firstLineChars="55" w:firstLine="132"/>
        <w:jc w:val="both"/>
        <w:rPr>
          <w:rFonts w:ascii="標楷體" w:eastAsia="標楷體" w:hAnsi="標楷體"/>
          <w:szCs w:val="24"/>
        </w:rPr>
      </w:pPr>
      <w:r w:rsidRPr="00BA233E">
        <w:rPr>
          <w:rFonts w:ascii="標楷體" w:eastAsia="標楷體" w:hAnsi="標楷體"/>
          <w:szCs w:val="24"/>
        </w:rPr>
        <w:t>(</w:t>
      </w:r>
      <w:r w:rsidRPr="00BA233E">
        <w:rPr>
          <w:rFonts w:ascii="標楷體" w:eastAsia="標楷體" w:hAnsi="標楷體" w:hint="eastAsia"/>
          <w:szCs w:val="24"/>
        </w:rPr>
        <w:t>四</w:t>
      </w:r>
      <w:r w:rsidRPr="00BA233E">
        <w:rPr>
          <w:rFonts w:ascii="標楷體" w:eastAsia="標楷體" w:hAnsi="標楷體"/>
          <w:szCs w:val="24"/>
        </w:rPr>
        <w:t>)</w:t>
      </w:r>
      <w:r w:rsidRPr="00BA233E">
        <w:rPr>
          <w:rFonts w:ascii="標楷體" w:eastAsia="標楷體" w:hAnsi="標楷體" w:hint="eastAsia"/>
          <w:szCs w:val="24"/>
        </w:rPr>
        <w:t>心肺耐力：跑走。</w:t>
      </w:r>
    </w:p>
    <w:p w:rsidR="0097605C" w:rsidRPr="00BA233E" w:rsidRDefault="0097605C" w:rsidP="00BA233E">
      <w:pPr>
        <w:pStyle w:val="a3"/>
        <w:snapToGrid w:val="0"/>
        <w:spacing w:line="400" w:lineRule="exact"/>
        <w:ind w:leftChars="-1" w:left="-2" w:firstLineChars="205" w:firstLine="492"/>
        <w:jc w:val="both"/>
        <w:rPr>
          <w:rFonts w:ascii="標楷體" w:eastAsia="標楷體" w:hAnsi="標楷體"/>
          <w:szCs w:val="24"/>
        </w:rPr>
      </w:pPr>
      <w:r w:rsidRPr="00BA233E">
        <w:rPr>
          <w:rFonts w:ascii="標楷體" w:eastAsia="標楷體" w:hAnsi="標楷體"/>
          <w:szCs w:val="24"/>
        </w:rPr>
        <w:t>1.</w:t>
      </w:r>
      <w:r w:rsidRPr="00BA233E">
        <w:rPr>
          <w:rFonts w:ascii="標楷體" w:eastAsia="標楷體" w:hAnsi="標楷體" w:hint="eastAsia"/>
          <w:szCs w:val="24"/>
        </w:rPr>
        <w:t>女生：</w:t>
      </w:r>
      <w:r w:rsidRPr="00BA233E">
        <w:rPr>
          <w:rFonts w:ascii="標楷體" w:eastAsia="標楷體" w:hAnsi="標楷體"/>
          <w:szCs w:val="24"/>
        </w:rPr>
        <w:t>800</w:t>
      </w:r>
      <w:r w:rsidRPr="00BA233E">
        <w:rPr>
          <w:rFonts w:ascii="標楷體" w:eastAsia="標楷體" w:hAnsi="標楷體" w:hint="eastAsia"/>
          <w:szCs w:val="24"/>
        </w:rPr>
        <w:t>公尺。</w:t>
      </w:r>
    </w:p>
    <w:p w:rsidR="0097605C" w:rsidRPr="00BA233E" w:rsidRDefault="0097605C" w:rsidP="00BA233E">
      <w:pPr>
        <w:pStyle w:val="a3"/>
        <w:snapToGrid w:val="0"/>
        <w:spacing w:line="400" w:lineRule="exact"/>
        <w:ind w:leftChars="-1" w:left="-2" w:firstLineChars="205" w:firstLine="492"/>
        <w:jc w:val="both"/>
        <w:rPr>
          <w:rFonts w:ascii="標楷體" w:eastAsia="標楷體" w:hAnsi="標楷體"/>
          <w:szCs w:val="24"/>
        </w:rPr>
      </w:pPr>
      <w:r w:rsidRPr="00BA233E">
        <w:rPr>
          <w:rFonts w:ascii="標楷體" w:eastAsia="標楷體" w:hAnsi="標楷體"/>
          <w:szCs w:val="24"/>
        </w:rPr>
        <w:t>2.</w:t>
      </w:r>
      <w:r w:rsidRPr="00BA233E">
        <w:rPr>
          <w:rFonts w:ascii="標楷體" w:eastAsia="標楷體" w:hAnsi="標楷體" w:hint="eastAsia"/>
          <w:szCs w:val="24"/>
        </w:rPr>
        <w:t>男生：</w:t>
      </w:r>
      <w:r w:rsidRPr="00BA233E">
        <w:rPr>
          <w:rFonts w:ascii="標楷體" w:eastAsia="標楷體" w:hAnsi="標楷體"/>
          <w:szCs w:val="24"/>
        </w:rPr>
        <w:t>1600</w:t>
      </w:r>
      <w:r w:rsidRPr="00BA233E">
        <w:rPr>
          <w:rFonts w:ascii="標楷體" w:eastAsia="標楷體" w:hAnsi="標楷體" w:hint="eastAsia"/>
          <w:szCs w:val="24"/>
        </w:rPr>
        <w:t>公尺。</w:t>
      </w:r>
    </w:p>
    <w:p w:rsidR="0097605C" w:rsidRPr="00BA233E" w:rsidRDefault="0097605C" w:rsidP="00BA233E">
      <w:pPr>
        <w:pStyle w:val="a3"/>
        <w:snapToGrid w:val="0"/>
        <w:spacing w:line="400" w:lineRule="exact"/>
        <w:ind w:leftChars="0" w:left="461" w:hangingChars="192" w:hanging="461"/>
        <w:jc w:val="both"/>
        <w:rPr>
          <w:rFonts w:ascii="標楷體" w:eastAsia="標楷體" w:hAnsi="標楷體"/>
          <w:b/>
          <w:szCs w:val="24"/>
        </w:rPr>
      </w:pPr>
      <w:r w:rsidRPr="00BA233E">
        <w:rPr>
          <w:rFonts w:ascii="標楷體" w:eastAsia="標楷體" w:hAnsi="標楷體" w:hint="eastAsia"/>
          <w:szCs w:val="24"/>
        </w:rPr>
        <w:t>二、門檻標準：</w:t>
      </w:r>
    </w:p>
    <w:p w:rsidR="0097605C" w:rsidRPr="0097605C" w:rsidRDefault="0097605C" w:rsidP="00BA233E">
      <w:pPr>
        <w:pStyle w:val="a3"/>
        <w:snapToGrid w:val="0"/>
        <w:spacing w:line="400" w:lineRule="exact"/>
        <w:ind w:leftChars="233" w:left="593" w:hangingChars="14" w:hanging="34"/>
        <w:jc w:val="both"/>
        <w:rPr>
          <w:rFonts w:ascii="標楷體" w:eastAsia="標楷體" w:hAnsi="標楷體"/>
          <w:sz w:val="28"/>
          <w:szCs w:val="28"/>
        </w:rPr>
      </w:pPr>
      <w:r w:rsidRPr="00BA233E">
        <w:rPr>
          <w:rFonts w:ascii="標楷體" w:eastAsia="標楷體" w:hAnsi="標楷體" w:hint="eastAsia"/>
          <w:szCs w:val="24"/>
        </w:rPr>
        <w:t>體適能檢測成績參照教育部公布之體適能常模，依不同性別及年齡，各單項檢測成績門檻標準如下：</w:t>
      </w:r>
    </w:p>
    <w:tbl>
      <w:tblPr>
        <w:tblW w:w="8859"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4"/>
        <w:gridCol w:w="743"/>
        <w:gridCol w:w="743"/>
        <w:gridCol w:w="743"/>
        <w:gridCol w:w="743"/>
        <w:gridCol w:w="743"/>
        <w:gridCol w:w="743"/>
        <w:gridCol w:w="743"/>
        <w:gridCol w:w="744"/>
      </w:tblGrid>
      <w:tr w:rsidR="0097605C" w:rsidRPr="00BA233E" w:rsidTr="00DD49F5">
        <w:trPr>
          <w:trHeight w:val="312"/>
          <w:tblHeader/>
        </w:trPr>
        <w:tc>
          <w:tcPr>
            <w:tcW w:w="2914" w:type="dxa"/>
            <w:vMerge w:val="restart"/>
            <w:vAlign w:val="center"/>
          </w:tcPr>
          <w:p w:rsidR="0097605C" w:rsidRPr="00BA233E" w:rsidRDefault="0097605C" w:rsidP="00BA233E">
            <w:pPr>
              <w:snapToGrid w:val="0"/>
              <w:spacing w:line="240" w:lineRule="atLeast"/>
              <w:ind w:firstLineChars="100" w:firstLine="240"/>
              <w:jc w:val="both"/>
              <w:rPr>
                <w:rFonts w:ascii="標楷體" w:eastAsia="標楷體" w:hAnsi="標楷體"/>
                <w:szCs w:val="24"/>
              </w:rPr>
            </w:pPr>
            <w:r w:rsidRPr="00BA233E">
              <w:rPr>
                <w:rFonts w:ascii="標楷體" w:eastAsia="標楷體" w:hAnsi="標楷體" w:hint="eastAsia"/>
                <w:szCs w:val="24"/>
              </w:rPr>
              <w:t>項</w:t>
            </w:r>
            <w:r w:rsidRPr="00BA233E">
              <w:rPr>
                <w:rFonts w:ascii="標楷體" w:eastAsia="標楷體" w:hAnsi="標楷體"/>
                <w:szCs w:val="24"/>
              </w:rPr>
              <w:t xml:space="preserve"> </w:t>
            </w:r>
            <w:r w:rsidRPr="00BA233E">
              <w:rPr>
                <w:rFonts w:ascii="標楷體" w:eastAsia="標楷體" w:hAnsi="標楷體" w:hint="eastAsia"/>
                <w:szCs w:val="24"/>
              </w:rPr>
              <w:t>目</w:t>
            </w:r>
          </w:p>
        </w:tc>
        <w:tc>
          <w:tcPr>
            <w:tcW w:w="2972" w:type="dxa"/>
            <w:gridSpan w:val="4"/>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男生</w:t>
            </w:r>
          </w:p>
        </w:tc>
        <w:tc>
          <w:tcPr>
            <w:tcW w:w="2973" w:type="dxa"/>
            <w:gridSpan w:val="4"/>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女生</w:t>
            </w:r>
          </w:p>
        </w:tc>
      </w:tr>
      <w:tr w:rsidR="0097605C" w:rsidRPr="00BA233E" w:rsidTr="00DD49F5">
        <w:trPr>
          <w:trHeight w:val="334"/>
          <w:tblHeader/>
        </w:trPr>
        <w:tc>
          <w:tcPr>
            <w:tcW w:w="2914" w:type="dxa"/>
            <w:vMerge/>
            <w:tcBorders>
              <w:tl2br w:val="single" w:sz="4" w:space="0" w:color="auto"/>
            </w:tcBorders>
          </w:tcPr>
          <w:p w:rsidR="0097605C" w:rsidRPr="00BA233E" w:rsidRDefault="0097605C" w:rsidP="00DD49F5">
            <w:pPr>
              <w:snapToGrid w:val="0"/>
              <w:spacing w:line="240" w:lineRule="atLeast"/>
              <w:jc w:val="both"/>
              <w:rPr>
                <w:rFonts w:ascii="標楷體" w:eastAsia="標楷體" w:hAnsi="標楷體"/>
                <w:szCs w:val="24"/>
              </w:rPr>
            </w:pP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13</w:t>
            </w:r>
            <w:r w:rsidRPr="00BA233E">
              <w:rPr>
                <w:rFonts w:ascii="標楷體" w:eastAsia="標楷體" w:hAnsi="標楷體" w:hint="eastAsia"/>
                <w:w w:val="75"/>
                <w:szCs w:val="24"/>
              </w:rPr>
              <w:t>歲</w:t>
            </w: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14</w:t>
            </w:r>
            <w:r w:rsidRPr="00BA233E">
              <w:rPr>
                <w:rFonts w:ascii="標楷體" w:eastAsia="標楷體" w:hAnsi="標楷體" w:hint="eastAsia"/>
                <w:w w:val="75"/>
                <w:szCs w:val="24"/>
              </w:rPr>
              <w:t>歲</w:t>
            </w: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15</w:t>
            </w:r>
            <w:r w:rsidRPr="00BA233E">
              <w:rPr>
                <w:rFonts w:ascii="標楷體" w:eastAsia="標楷體" w:hAnsi="標楷體" w:hint="eastAsia"/>
                <w:w w:val="75"/>
                <w:szCs w:val="24"/>
              </w:rPr>
              <w:t>歲</w:t>
            </w: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16</w:t>
            </w:r>
            <w:r w:rsidRPr="00BA233E">
              <w:rPr>
                <w:rFonts w:ascii="標楷體" w:eastAsia="標楷體" w:hAnsi="標楷體" w:hint="eastAsia"/>
                <w:w w:val="75"/>
                <w:szCs w:val="24"/>
              </w:rPr>
              <w:t>歲</w:t>
            </w: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13</w:t>
            </w:r>
            <w:r w:rsidRPr="00BA233E">
              <w:rPr>
                <w:rFonts w:ascii="標楷體" w:eastAsia="標楷體" w:hAnsi="標楷體" w:hint="eastAsia"/>
                <w:w w:val="75"/>
                <w:szCs w:val="24"/>
              </w:rPr>
              <w:t>歲</w:t>
            </w: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14</w:t>
            </w:r>
            <w:r w:rsidRPr="00BA233E">
              <w:rPr>
                <w:rFonts w:ascii="標楷體" w:eastAsia="標楷體" w:hAnsi="標楷體" w:hint="eastAsia"/>
                <w:w w:val="75"/>
                <w:szCs w:val="24"/>
              </w:rPr>
              <w:t>歲</w:t>
            </w:r>
          </w:p>
        </w:tc>
        <w:tc>
          <w:tcPr>
            <w:tcW w:w="743"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15</w:t>
            </w:r>
            <w:r w:rsidRPr="00BA233E">
              <w:rPr>
                <w:rFonts w:ascii="標楷體" w:eastAsia="標楷體" w:hAnsi="標楷體" w:hint="eastAsia"/>
                <w:w w:val="75"/>
                <w:szCs w:val="24"/>
              </w:rPr>
              <w:t>歲</w:t>
            </w:r>
          </w:p>
        </w:tc>
        <w:tc>
          <w:tcPr>
            <w:tcW w:w="744" w:type="dxa"/>
            <w:vAlign w:val="center"/>
          </w:tcPr>
          <w:p w:rsidR="0097605C" w:rsidRPr="00BA233E" w:rsidRDefault="0097605C" w:rsidP="00DD49F5">
            <w:pPr>
              <w:snapToGrid w:val="0"/>
              <w:spacing w:line="240" w:lineRule="atLeast"/>
              <w:jc w:val="both"/>
              <w:rPr>
                <w:rFonts w:ascii="標楷體" w:eastAsia="標楷體" w:hAnsi="標楷體"/>
                <w:w w:val="75"/>
                <w:szCs w:val="24"/>
              </w:rPr>
            </w:pPr>
            <w:r w:rsidRPr="00BA233E">
              <w:rPr>
                <w:rFonts w:ascii="標楷體" w:eastAsia="標楷體" w:hAnsi="標楷體"/>
                <w:w w:val="75"/>
                <w:szCs w:val="24"/>
              </w:rPr>
              <w:t>16</w:t>
            </w:r>
            <w:r w:rsidRPr="00BA233E">
              <w:rPr>
                <w:rFonts w:ascii="標楷體" w:eastAsia="標楷體" w:hAnsi="標楷體" w:hint="eastAsia"/>
                <w:w w:val="75"/>
                <w:szCs w:val="24"/>
              </w:rPr>
              <w:t>歲</w:t>
            </w:r>
          </w:p>
        </w:tc>
      </w:tr>
      <w:tr w:rsidR="0097605C" w:rsidRPr="00BA233E" w:rsidTr="00DD49F5">
        <w:trPr>
          <w:trHeight w:val="611"/>
        </w:trPr>
        <w:tc>
          <w:tcPr>
            <w:tcW w:w="291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肌耐力：</w:t>
            </w:r>
          </w:p>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一分鐘屈膝仰臥起坐</w:t>
            </w:r>
            <w:r w:rsidRPr="00BA233E">
              <w:rPr>
                <w:rFonts w:ascii="標楷體" w:eastAsia="標楷體" w:hAnsi="標楷體"/>
                <w:szCs w:val="24"/>
              </w:rPr>
              <w:t>(</w:t>
            </w:r>
            <w:r w:rsidRPr="00BA233E">
              <w:rPr>
                <w:rFonts w:ascii="標楷體" w:eastAsia="標楷體" w:hAnsi="標楷體" w:hint="eastAsia"/>
                <w:szCs w:val="24"/>
              </w:rPr>
              <w:t>次</w:t>
            </w:r>
            <w:r w:rsidRPr="00BA233E">
              <w:rPr>
                <w:rFonts w:ascii="標楷體" w:eastAsia="標楷體" w:hAnsi="標楷體"/>
                <w:szCs w:val="24"/>
              </w:rPr>
              <w:t>)</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29</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30</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32</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33</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23</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22</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22</w:t>
            </w:r>
          </w:p>
        </w:tc>
        <w:tc>
          <w:tcPr>
            <w:tcW w:w="74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23</w:t>
            </w:r>
          </w:p>
        </w:tc>
      </w:tr>
      <w:tr w:rsidR="0097605C" w:rsidRPr="00BA233E" w:rsidTr="00DD49F5">
        <w:trPr>
          <w:trHeight w:val="623"/>
        </w:trPr>
        <w:tc>
          <w:tcPr>
            <w:tcW w:w="291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柔軟度：</w:t>
            </w:r>
          </w:p>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坐姿體前彎</w:t>
            </w:r>
            <w:r w:rsidRPr="00BA233E">
              <w:rPr>
                <w:rFonts w:ascii="標楷體" w:eastAsia="標楷體" w:hAnsi="標楷體"/>
                <w:szCs w:val="24"/>
              </w:rPr>
              <w:t>(</w:t>
            </w:r>
            <w:r w:rsidRPr="00BA233E">
              <w:rPr>
                <w:rFonts w:ascii="標楷體" w:eastAsia="標楷體" w:hAnsi="標楷體" w:hint="eastAsia"/>
                <w:szCs w:val="24"/>
              </w:rPr>
              <w:t>公分</w:t>
            </w:r>
            <w:r w:rsidRPr="00BA233E">
              <w:rPr>
                <w:rFonts w:ascii="標楷體" w:eastAsia="標楷體" w:hAnsi="標楷體"/>
                <w:szCs w:val="24"/>
              </w:rPr>
              <w:t>)</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18</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18</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18</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18</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24</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23</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25</w:t>
            </w:r>
          </w:p>
        </w:tc>
        <w:tc>
          <w:tcPr>
            <w:tcW w:w="74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24</w:t>
            </w:r>
          </w:p>
        </w:tc>
      </w:tr>
      <w:tr w:rsidR="0097605C" w:rsidRPr="00BA233E" w:rsidTr="00DD49F5">
        <w:trPr>
          <w:trHeight w:val="538"/>
        </w:trPr>
        <w:tc>
          <w:tcPr>
            <w:tcW w:w="291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瞬發力：</w:t>
            </w:r>
          </w:p>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hint="eastAsia"/>
                <w:szCs w:val="24"/>
              </w:rPr>
              <w:t>立定跳遠</w:t>
            </w:r>
            <w:r w:rsidRPr="00BA233E">
              <w:rPr>
                <w:rFonts w:ascii="標楷體" w:eastAsia="標楷體" w:hAnsi="標楷體"/>
                <w:szCs w:val="24"/>
              </w:rPr>
              <w:t>(</w:t>
            </w:r>
            <w:r w:rsidRPr="00BA233E">
              <w:rPr>
                <w:rFonts w:ascii="標楷體" w:eastAsia="標楷體" w:hAnsi="標楷體" w:hint="eastAsia"/>
                <w:szCs w:val="24"/>
              </w:rPr>
              <w:t>公分</w:t>
            </w:r>
            <w:r w:rsidRPr="00BA233E">
              <w:rPr>
                <w:rFonts w:ascii="標楷體" w:eastAsia="標楷體" w:hAnsi="標楷體"/>
                <w:szCs w:val="24"/>
              </w:rPr>
              <w:t>)</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 xml:space="preserve">148 </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165</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175</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180</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120</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122</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125</w:t>
            </w:r>
          </w:p>
        </w:tc>
        <w:tc>
          <w:tcPr>
            <w:tcW w:w="74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127</w:t>
            </w:r>
          </w:p>
        </w:tc>
      </w:tr>
      <w:tr w:rsidR="0097605C" w:rsidRPr="00BA233E" w:rsidTr="00DD49F5">
        <w:trPr>
          <w:trHeight w:val="935"/>
        </w:trPr>
        <w:tc>
          <w:tcPr>
            <w:tcW w:w="2914" w:type="dxa"/>
            <w:vAlign w:val="center"/>
          </w:tcPr>
          <w:p w:rsidR="0097605C" w:rsidRPr="00BA233E" w:rsidRDefault="0097605C" w:rsidP="00DD49F5">
            <w:pPr>
              <w:tabs>
                <w:tab w:val="left" w:pos="1872"/>
              </w:tabs>
              <w:snapToGrid w:val="0"/>
              <w:spacing w:line="240" w:lineRule="atLeast"/>
              <w:jc w:val="both"/>
              <w:rPr>
                <w:rFonts w:ascii="標楷體" w:eastAsia="標楷體" w:hAnsi="標楷體"/>
                <w:w w:val="75"/>
                <w:szCs w:val="24"/>
              </w:rPr>
            </w:pPr>
            <w:r w:rsidRPr="00B437CE">
              <w:rPr>
                <w:rFonts w:ascii="標楷體" w:eastAsia="標楷體" w:hAnsi="標楷體" w:hint="eastAsia"/>
                <w:kern w:val="0"/>
                <w:szCs w:val="24"/>
                <w:fitText w:val="990" w:id="-1669621248"/>
              </w:rPr>
              <w:t>心肺耐</w:t>
            </w:r>
            <w:r w:rsidRPr="00B437CE">
              <w:rPr>
                <w:rFonts w:ascii="標楷體" w:eastAsia="標楷體" w:hAnsi="標楷體" w:hint="eastAsia"/>
                <w:spacing w:val="15"/>
                <w:kern w:val="0"/>
                <w:szCs w:val="24"/>
                <w:fitText w:val="990" w:id="-1669621248"/>
              </w:rPr>
              <w:t>力</w:t>
            </w:r>
            <w:r w:rsidRPr="00BA233E">
              <w:rPr>
                <w:rFonts w:ascii="標楷體" w:eastAsia="標楷體" w:hAnsi="標楷體" w:hint="eastAsia"/>
                <w:kern w:val="0"/>
                <w:szCs w:val="24"/>
              </w:rPr>
              <w:t>：</w:t>
            </w:r>
            <w:r w:rsidRPr="00BA233E">
              <w:rPr>
                <w:rFonts w:ascii="標楷體" w:eastAsia="標楷體" w:hAnsi="標楷體"/>
                <w:w w:val="75"/>
                <w:szCs w:val="24"/>
              </w:rPr>
              <w:t>8</w:t>
            </w:r>
            <w:r w:rsidRPr="00BA233E">
              <w:rPr>
                <w:rFonts w:ascii="標楷體" w:eastAsia="標楷體" w:hAnsi="標楷體"/>
                <w:szCs w:val="24"/>
              </w:rPr>
              <w:t>00(</w:t>
            </w:r>
            <w:r w:rsidRPr="00BA233E">
              <w:rPr>
                <w:rFonts w:ascii="標楷體" w:eastAsia="標楷體" w:hAnsi="標楷體" w:hint="eastAsia"/>
                <w:szCs w:val="24"/>
              </w:rPr>
              <w:t>女</w:t>
            </w:r>
            <w:r w:rsidRPr="00BA233E">
              <w:rPr>
                <w:rFonts w:ascii="標楷體" w:eastAsia="標楷體" w:hAnsi="標楷體"/>
                <w:szCs w:val="24"/>
              </w:rPr>
              <w:t>)/1600(</w:t>
            </w:r>
            <w:r w:rsidRPr="00BA233E">
              <w:rPr>
                <w:rFonts w:ascii="標楷體" w:eastAsia="標楷體" w:hAnsi="標楷體" w:hint="eastAsia"/>
                <w:szCs w:val="24"/>
              </w:rPr>
              <w:t>男</w:t>
            </w:r>
            <w:r w:rsidRPr="00BA233E">
              <w:rPr>
                <w:rFonts w:ascii="標楷體" w:eastAsia="標楷體" w:hAnsi="標楷體"/>
                <w:szCs w:val="24"/>
              </w:rPr>
              <w:t>)</w:t>
            </w:r>
            <w:r w:rsidRPr="00BA233E">
              <w:rPr>
                <w:rFonts w:ascii="標楷體" w:eastAsia="標楷體" w:hAnsi="標楷體" w:hint="eastAsia"/>
                <w:szCs w:val="24"/>
              </w:rPr>
              <w:t>公尺跑走</w:t>
            </w:r>
            <w:r w:rsidRPr="00BA233E">
              <w:rPr>
                <w:rFonts w:ascii="標楷體" w:eastAsia="標楷體" w:hAnsi="標楷體"/>
                <w:w w:val="75"/>
                <w:szCs w:val="24"/>
              </w:rPr>
              <w:t>(</w:t>
            </w:r>
            <w:r w:rsidRPr="00BA233E">
              <w:rPr>
                <w:rFonts w:ascii="標楷體" w:eastAsia="標楷體" w:hAnsi="標楷體" w:hint="eastAsia"/>
                <w:w w:val="75"/>
                <w:szCs w:val="24"/>
              </w:rPr>
              <w:t>秒</w:t>
            </w:r>
            <w:r w:rsidRPr="00BA233E">
              <w:rPr>
                <w:rFonts w:ascii="標楷體" w:eastAsia="標楷體" w:hAnsi="標楷體"/>
                <w:w w:val="75"/>
                <w:szCs w:val="24"/>
              </w:rPr>
              <w:t>)</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676</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659</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619</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578</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316</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323</w:t>
            </w:r>
          </w:p>
        </w:tc>
        <w:tc>
          <w:tcPr>
            <w:tcW w:w="743"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320</w:t>
            </w:r>
          </w:p>
        </w:tc>
        <w:tc>
          <w:tcPr>
            <w:tcW w:w="744" w:type="dxa"/>
            <w:vAlign w:val="center"/>
          </w:tcPr>
          <w:p w:rsidR="0097605C" w:rsidRPr="00BA233E" w:rsidRDefault="0097605C" w:rsidP="00DD49F5">
            <w:pPr>
              <w:snapToGrid w:val="0"/>
              <w:spacing w:line="240" w:lineRule="atLeast"/>
              <w:jc w:val="both"/>
              <w:rPr>
                <w:rFonts w:ascii="標楷體" w:eastAsia="標楷體" w:hAnsi="標楷體"/>
                <w:szCs w:val="24"/>
              </w:rPr>
            </w:pPr>
            <w:r w:rsidRPr="00BA233E">
              <w:rPr>
                <w:rFonts w:ascii="標楷體" w:eastAsia="標楷體" w:hAnsi="標楷體"/>
                <w:szCs w:val="24"/>
              </w:rPr>
              <w:t>311</w:t>
            </w:r>
          </w:p>
        </w:tc>
      </w:tr>
    </w:tbl>
    <w:p w:rsidR="0097605C" w:rsidRPr="0097605C" w:rsidRDefault="0097605C" w:rsidP="00BA233E">
      <w:pPr>
        <w:tabs>
          <w:tab w:val="left" w:pos="2450"/>
        </w:tabs>
        <w:snapToGrid w:val="0"/>
        <w:spacing w:line="400" w:lineRule="exact"/>
        <w:ind w:left="480" w:rightChars="-45" w:right="-108" w:hangingChars="200" w:hanging="480"/>
        <w:jc w:val="both"/>
        <w:rPr>
          <w:rFonts w:ascii="標楷體" w:eastAsia="標楷體" w:hAnsi="標楷體"/>
          <w:sz w:val="28"/>
          <w:szCs w:val="28"/>
        </w:rPr>
      </w:pPr>
      <w:r w:rsidRPr="00BA233E">
        <w:rPr>
          <w:rFonts w:ascii="標楷體" w:eastAsia="標楷體" w:hAnsi="標楷體" w:hint="eastAsia"/>
          <w:szCs w:val="24"/>
        </w:rPr>
        <w:t>三、計分原則：</w:t>
      </w:r>
      <w:r w:rsidR="00BA233E">
        <w:rPr>
          <w:rFonts w:ascii="標楷體" w:eastAsia="標楷體" w:hAnsi="標楷體"/>
          <w:sz w:val="28"/>
          <w:szCs w:val="28"/>
        </w:rPr>
        <w:tab/>
      </w:r>
    </w:p>
    <w:p w:rsidR="0097605C" w:rsidRPr="00BA233E" w:rsidRDefault="0097605C" w:rsidP="00C94DE1">
      <w:pPr>
        <w:spacing w:beforeLines="50" w:before="120" w:line="400" w:lineRule="exact"/>
        <w:ind w:left="840" w:hangingChars="300" w:hanging="840"/>
        <w:jc w:val="both"/>
        <w:rPr>
          <w:rFonts w:ascii="標楷體" w:eastAsia="標楷體" w:hAnsi="標楷體"/>
          <w:szCs w:val="24"/>
        </w:rPr>
      </w:pPr>
      <w:r w:rsidRPr="0097605C">
        <w:rPr>
          <w:rFonts w:ascii="標楷體" w:eastAsia="標楷體" w:hAnsi="標楷體"/>
          <w:sz w:val="28"/>
          <w:szCs w:val="28"/>
        </w:rPr>
        <w:t xml:space="preserve"> (</w:t>
      </w:r>
      <w:r w:rsidRPr="0097605C">
        <w:rPr>
          <w:rFonts w:ascii="標楷體" w:eastAsia="標楷體" w:hAnsi="標楷體" w:hint="eastAsia"/>
          <w:sz w:val="28"/>
          <w:szCs w:val="28"/>
        </w:rPr>
        <w:t>一</w:t>
      </w:r>
      <w:r w:rsidRPr="0097605C">
        <w:rPr>
          <w:rFonts w:ascii="標楷體" w:eastAsia="標楷體" w:hAnsi="標楷體"/>
          <w:sz w:val="28"/>
          <w:szCs w:val="28"/>
        </w:rPr>
        <w:t>)</w:t>
      </w:r>
      <w:r w:rsidRPr="00BA233E">
        <w:rPr>
          <w:rFonts w:ascii="標楷體" w:eastAsia="標楷體" w:hAnsi="標楷體" w:hint="eastAsia"/>
          <w:szCs w:val="24"/>
        </w:rPr>
        <w:t>檢測成績以門檻方式計分，成績達門檻標準者，予以計分。</w:t>
      </w:r>
    </w:p>
    <w:p w:rsidR="0097605C" w:rsidRPr="00BA233E" w:rsidRDefault="0097605C" w:rsidP="00C94DE1">
      <w:pPr>
        <w:spacing w:beforeLines="50" w:before="120" w:line="400" w:lineRule="exact"/>
        <w:ind w:left="720" w:hangingChars="300" w:hanging="720"/>
        <w:jc w:val="both"/>
        <w:rPr>
          <w:rFonts w:ascii="標楷體" w:eastAsia="標楷體" w:hAnsi="標楷體"/>
          <w:szCs w:val="24"/>
        </w:rPr>
      </w:pPr>
      <w:r w:rsidRPr="00BA233E">
        <w:rPr>
          <w:rFonts w:ascii="標楷體" w:eastAsia="標楷體" w:hAnsi="標楷體"/>
          <w:szCs w:val="24"/>
        </w:rPr>
        <w:t xml:space="preserve"> (</w:t>
      </w:r>
      <w:r w:rsidRPr="00BA233E">
        <w:rPr>
          <w:rFonts w:ascii="標楷體" w:eastAsia="標楷體" w:hAnsi="標楷體" w:hint="eastAsia"/>
          <w:szCs w:val="24"/>
        </w:rPr>
        <w:t>二</w:t>
      </w:r>
      <w:r w:rsidRPr="00BA233E">
        <w:rPr>
          <w:rFonts w:ascii="標楷體" w:eastAsia="標楷體" w:hAnsi="標楷體"/>
          <w:szCs w:val="24"/>
        </w:rPr>
        <w:t>)</w:t>
      </w:r>
      <w:r w:rsidRPr="00BA233E">
        <w:rPr>
          <w:rFonts w:ascii="標楷體" w:eastAsia="標楷體" w:hAnsi="標楷體" w:hint="eastAsia"/>
          <w:szCs w:val="24"/>
        </w:rPr>
        <w:t>持有各級主管機關特殊教育學生鑑定及就學輔導會鑑定為身心障礙學生之證明，或領有身心障礙手冊</w:t>
      </w:r>
      <w:r w:rsidRPr="00BA233E">
        <w:rPr>
          <w:rFonts w:ascii="標楷體" w:eastAsia="標楷體" w:hAnsi="標楷體"/>
          <w:szCs w:val="24"/>
        </w:rPr>
        <w:t>(</w:t>
      </w:r>
      <w:r w:rsidRPr="00BA233E">
        <w:rPr>
          <w:rFonts w:ascii="標楷體" w:eastAsia="標楷體" w:hAnsi="標楷體" w:hint="eastAsia"/>
          <w:szCs w:val="24"/>
        </w:rPr>
        <w:t>證明</w:t>
      </w:r>
      <w:r w:rsidRPr="00BA233E">
        <w:rPr>
          <w:rFonts w:ascii="標楷體" w:eastAsia="標楷體" w:hAnsi="標楷體"/>
          <w:szCs w:val="24"/>
        </w:rPr>
        <w:t>)</w:t>
      </w:r>
      <w:r w:rsidRPr="00BA233E">
        <w:rPr>
          <w:rFonts w:ascii="標楷體" w:eastAsia="標楷體" w:hAnsi="標楷體" w:hint="eastAsia"/>
          <w:szCs w:val="24"/>
        </w:rPr>
        <w:t>者，或持有公立醫院證明為重大傷病、體弱學生，或經學校組成專責小組確屬不宜檢測之學生，比照門檻標準，予以計分。</w:t>
      </w:r>
    </w:p>
    <w:p w:rsidR="0097605C" w:rsidRPr="00BA233E" w:rsidRDefault="0097605C" w:rsidP="00C94DE1">
      <w:pPr>
        <w:spacing w:beforeLines="50" w:before="120" w:line="400" w:lineRule="exact"/>
        <w:ind w:left="720" w:hangingChars="300" w:hanging="720"/>
        <w:jc w:val="both"/>
        <w:rPr>
          <w:rFonts w:ascii="標楷體" w:eastAsia="標楷體" w:hAnsi="標楷體"/>
          <w:szCs w:val="24"/>
        </w:rPr>
      </w:pPr>
      <w:r w:rsidRPr="00BA233E">
        <w:rPr>
          <w:rFonts w:ascii="標楷體" w:eastAsia="標楷體" w:hAnsi="標楷體" w:hint="eastAsia"/>
          <w:szCs w:val="24"/>
        </w:rPr>
        <w:t>（三）學校自行檢測成績證明：經學校核章之體適能成績證明，檢測結果並由學校上傳至教育部體適能資料上傳管理系統備查。</w:t>
      </w:r>
    </w:p>
    <w:p w:rsidR="0097605C" w:rsidRPr="0097605C" w:rsidRDefault="0097605C" w:rsidP="00C94DE1">
      <w:pPr>
        <w:spacing w:beforeLines="50" w:before="120" w:line="400" w:lineRule="exact"/>
        <w:ind w:left="720" w:hangingChars="300" w:hanging="720"/>
        <w:jc w:val="both"/>
        <w:rPr>
          <w:rFonts w:ascii="標楷體" w:eastAsia="標楷體" w:hAnsi="標楷體"/>
          <w:sz w:val="28"/>
          <w:szCs w:val="28"/>
        </w:rPr>
      </w:pPr>
      <w:r w:rsidRPr="00BA233E">
        <w:rPr>
          <w:rFonts w:ascii="標楷體" w:eastAsia="標楷體" w:hAnsi="標楷體" w:hint="eastAsia"/>
          <w:szCs w:val="24"/>
        </w:rPr>
        <w:t>（四）採計期限：擇優採計國七年級上學期至九年級上學期期間之檢測成績。</w:t>
      </w:r>
    </w:p>
    <w:p w:rsidR="0097605C" w:rsidRPr="00BA233E" w:rsidRDefault="00C94DE1" w:rsidP="00C94DE1">
      <w:pPr>
        <w:spacing w:beforeLines="100" w:before="240" w:line="400" w:lineRule="exact"/>
        <w:jc w:val="both"/>
        <w:rPr>
          <w:rFonts w:ascii="標楷體" w:eastAsia="標楷體" w:hAnsi="標楷體"/>
          <w:b/>
          <w:bCs/>
          <w:szCs w:val="24"/>
          <w:bdr w:val="single" w:sz="4" w:space="0" w:color="auto"/>
        </w:rPr>
      </w:pPr>
      <w:r>
        <w:rPr>
          <w:rFonts w:ascii="標楷體" w:eastAsia="標楷體" w:hAnsi="標楷體" w:hint="eastAsia"/>
          <w:b/>
          <w:szCs w:val="24"/>
          <w:bdr w:val="single" w:sz="4" w:space="0" w:color="auto"/>
        </w:rPr>
        <w:t>註二：社團定義、類型及計分</w:t>
      </w:r>
    </w:p>
    <w:p w:rsidR="0097605C" w:rsidRPr="00BA233E" w:rsidRDefault="0097605C" w:rsidP="00C94DE1">
      <w:pPr>
        <w:spacing w:beforeLines="50" w:before="120" w:line="400" w:lineRule="exact"/>
        <w:ind w:left="720" w:hangingChars="300" w:hanging="720"/>
        <w:jc w:val="both"/>
        <w:rPr>
          <w:rFonts w:ascii="標楷體" w:eastAsia="標楷體" w:hAnsi="標楷體"/>
          <w:bCs/>
          <w:szCs w:val="24"/>
        </w:rPr>
      </w:pPr>
      <w:r w:rsidRPr="00BA233E">
        <w:rPr>
          <w:rFonts w:ascii="標楷體" w:eastAsia="標楷體" w:hAnsi="標楷體" w:hint="eastAsia"/>
          <w:szCs w:val="24"/>
        </w:rPr>
        <w:t>（一）定義：指國中期間參與由學校於課程內或課後（含假日及寒暑假）實施團體性、系統性之活動課程或校隊，由合格教師或具備專長者擔任指導，且需定期訓練或研習之學習團體。</w:t>
      </w:r>
    </w:p>
    <w:p w:rsidR="0097605C" w:rsidRPr="00BA233E" w:rsidRDefault="0097605C" w:rsidP="00C94DE1">
      <w:pPr>
        <w:spacing w:beforeLines="50" w:before="120" w:line="400" w:lineRule="exact"/>
        <w:ind w:left="720" w:hangingChars="300" w:hanging="720"/>
        <w:jc w:val="both"/>
        <w:rPr>
          <w:rFonts w:ascii="標楷體" w:eastAsia="標楷體" w:hAnsi="標楷體"/>
          <w:bCs/>
          <w:szCs w:val="24"/>
        </w:rPr>
      </w:pPr>
      <w:r w:rsidRPr="00BA233E">
        <w:rPr>
          <w:rFonts w:ascii="標楷體" w:eastAsia="標楷體" w:hAnsi="標楷體" w:hint="eastAsia"/>
          <w:szCs w:val="24"/>
        </w:rPr>
        <w:lastRenderedPageBreak/>
        <w:t>（二）類型：包括學藝性社團（如語文類、科學類）、才藝性社團（如音樂類、表演團隊類、視覺藝術類）、體育性社團（如球類、田徑類）等。</w:t>
      </w:r>
    </w:p>
    <w:p w:rsidR="0097605C" w:rsidRPr="0097605C" w:rsidRDefault="0097605C" w:rsidP="00C94DE1">
      <w:pPr>
        <w:spacing w:beforeLines="50" w:before="120" w:line="400" w:lineRule="exact"/>
        <w:ind w:left="720" w:hangingChars="300" w:hanging="720"/>
        <w:jc w:val="both"/>
        <w:rPr>
          <w:rFonts w:ascii="標楷體" w:eastAsia="標楷體" w:hAnsi="標楷體"/>
          <w:bCs/>
          <w:sz w:val="28"/>
          <w:szCs w:val="28"/>
        </w:rPr>
      </w:pPr>
      <w:r w:rsidRPr="00BA233E">
        <w:rPr>
          <w:rFonts w:ascii="標楷體" w:eastAsia="標楷體" w:hAnsi="標楷體" w:hint="eastAsia"/>
          <w:szCs w:val="24"/>
        </w:rPr>
        <w:t>（三）參加學校於課程內或課後（含假日及寒暑假）實施之社團，每學期滿</w:t>
      </w:r>
      <w:r w:rsidRPr="00BA233E">
        <w:rPr>
          <w:rFonts w:ascii="標楷體" w:eastAsia="標楷體" w:hAnsi="標楷體"/>
          <w:szCs w:val="24"/>
        </w:rPr>
        <w:t>20</w:t>
      </w:r>
      <w:r w:rsidRPr="00BA233E">
        <w:rPr>
          <w:rFonts w:ascii="標楷體" w:eastAsia="標楷體" w:hAnsi="標楷體" w:hint="eastAsia"/>
          <w:szCs w:val="24"/>
        </w:rPr>
        <w:t>小時者</w:t>
      </w:r>
      <w:r w:rsidRPr="00BA233E">
        <w:rPr>
          <w:rFonts w:ascii="標楷體" w:eastAsia="標楷體" w:hAnsi="標楷體"/>
          <w:szCs w:val="24"/>
        </w:rPr>
        <w:t>0.5</w:t>
      </w:r>
      <w:r w:rsidRPr="00BA233E">
        <w:rPr>
          <w:rFonts w:ascii="標楷體" w:eastAsia="標楷體" w:hAnsi="標楷體" w:hint="eastAsia"/>
          <w:szCs w:val="24"/>
        </w:rPr>
        <w:t>分，計算至九年級上學期止，五個學期至多採計</w:t>
      </w:r>
      <w:r w:rsidRPr="00BA233E">
        <w:rPr>
          <w:rFonts w:ascii="標楷體" w:eastAsia="標楷體" w:hAnsi="標楷體"/>
          <w:szCs w:val="24"/>
        </w:rPr>
        <w:t>2</w:t>
      </w:r>
      <w:r w:rsidRPr="00BA233E">
        <w:rPr>
          <w:rFonts w:ascii="標楷體" w:eastAsia="標楷體" w:hAnsi="標楷體" w:hint="eastAsia"/>
          <w:szCs w:val="24"/>
        </w:rPr>
        <w:t>分。</w:t>
      </w:r>
    </w:p>
    <w:p w:rsidR="0097605C" w:rsidRPr="006677A0" w:rsidRDefault="0097605C" w:rsidP="0097605C">
      <w:pPr>
        <w:spacing w:line="400" w:lineRule="exact"/>
        <w:jc w:val="both"/>
        <w:rPr>
          <w:rFonts w:ascii="標楷體" w:eastAsia="標楷體" w:hAnsi="標楷體"/>
          <w:b/>
          <w:bCs/>
          <w:szCs w:val="24"/>
          <w:bdr w:val="single" w:sz="4" w:space="0" w:color="auto"/>
        </w:rPr>
      </w:pPr>
      <w:r w:rsidRPr="006677A0">
        <w:rPr>
          <w:rFonts w:ascii="標楷體" w:eastAsia="標楷體" w:hAnsi="標楷體" w:hint="eastAsia"/>
          <w:b/>
          <w:szCs w:val="24"/>
          <w:bdr w:val="single" w:sz="4" w:space="0" w:color="auto"/>
        </w:rPr>
        <w:t>註三：校內、校外服務學習計分</w:t>
      </w:r>
    </w:p>
    <w:p w:rsidR="0097605C" w:rsidRPr="006677A0" w:rsidRDefault="0097605C" w:rsidP="006677A0">
      <w:pPr>
        <w:spacing w:line="400" w:lineRule="exact"/>
        <w:ind w:left="480" w:hangingChars="200" w:hanging="480"/>
        <w:jc w:val="both"/>
        <w:rPr>
          <w:rFonts w:ascii="標楷體" w:eastAsia="標楷體" w:hAnsi="標楷體"/>
          <w:szCs w:val="24"/>
        </w:rPr>
      </w:pPr>
      <w:r w:rsidRPr="006677A0">
        <w:rPr>
          <w:rFonts w:ascii="標楷體" w:eastAsia="標楷體" w:hAnsi="標楷體"/>
          <w:szCs w:val="24"/>
        </w:rPr>
        <w:t>(</w:t>
      </w:r>
      <w:r w:rsidRPr="006677A0">
        <w:rPr>
          <w:rFonts w:ascii="標楷體" w:eastAsia="標楷體" w:hAnsi="標楷體" w:hint="eastAsia"/>
          <w:szCs w:val="24"/>
        </w:rPr>
        <w:t>一</w:t>
      </w:r>
      <w:r w:rsidRPr="006677A0">
        <w:rPr>
          <w:rFonts w:ascii="標楷體" w:eastAsia="標楷體" w:hAnsi="標楷體"/>
          <w:szCs w:val="24"/>
        </w:rPr>
        <w:t>)</w:t>
      </w:r>
      <w:r w:rsidRPr="006677A0">
        <w:rPr>
          <w:rFonts w:ascii="標楷體" w:eastAsia="標楷體" w:hAnsi="標楷體" w:hint="eastAsia"/>
          <w:szCs w:val="24"/>
        </w:rPr>
        <w:t>校內服務學習：</w:t>
      </w:r>
    </w:p>
    <w:p w:rsidR="0097605C" w:rsidRPr="006677A0" w:rsidRDefault="0097605C" w:rsidP="006677A0">
      <w:pPr>
        <w:spacing w:line="400" w:lineRule="exact"/>
        <w:ind w:left="480" w:hangingChars="200" w:hanging="480"/>
        <w:jc w:val="both"/>
        <w:rPr>
          <w:rFonts w:ascii="標楷體" w:eastAsia="標楷體" w:hAnsi="標楷體"/>
          <w:szCs w:val="24"/>
        </w:rPr>
      </w:pPr>
      <w:r w:rsidRPr="006677A0">
        <w:rPr>
          <w:rFonts w:ascii="標楷體" w:eastAsia="標楷體" w:hAnsi="標楷體"/>
          <w:szCs w:val="24"/>
        </w:rPr>
        <w:t xml:space="preserve">     1.</w:t>
      </w:r>
      <w:r w:rsidRPr="006677A0">
        <w:rPr>
          <w:rFonts w:ascii="標楷體" w:eastAsia="標楷體" w:hAnsi="標楷體" w:hint="eastAsia"/>
          <w:szCs w:val="24"/>
        </w:rPr>
        <w:t>類別：</w:t>
      </w:r>
    </w:p>
    <w:p w:rsidR="0097605C" w:rsidRPr="006677A0" w:rsidRDefault="0097605C" w:rsidP="006677A0">
      <w:pPr>
        <w:spacing w:line="400" w:lineRule="exact"/>
        <w:ind w:leftChars="225" w:left="540" w:firstLineChars="100" w:firstLine="240"/>
        <w:jc w:val="both"/>
        <w:rPr>
          <w:rFonts w:ascii="標楷體" w:eastAsia="標楷體" w:hAnsi="標楷體"/>
          <w:szCs w:val="24"/>
        </w:rPr>
      </w:pPr>
      <w:r w:rsidRPr="006677A0">
        <w:rPr>
          <w:rFonts w:ascii="標楷體" w:eastAsia="標楷體" w:hAnsi="標楷體" w:hint="eastAsia"/>
          <w:szCs w:val="24"/>
        </w:rPr>
        <w:t>自治類：學生自治會會長、班聯會會長、鎮市長等相關類型。</w:t>
      </w:r>
    </w:p>
    <w:p w:rsidR="0097605C" w:rsidRPr="006677A0" w:rsidRDefault="0097605C" w:rsidP="006677A0">
      <w:pPr>
        <w:spacing w:line="400" w:lineRule="exact"/>
        <w:ind w:leftChars="225" w:left="540" w:firstLineChars="100" w:firstLine="240"/>
        <w:jc w:val="both"/>
        <w:rPr>
          <w:rFonts w:ascii="標楷體" w:eastAsia="標楷體" w:hAnsi="標楷體"/>
          <w:szCs w:val="24"/>
        </w:rPr>
      </w:pPr>
      <w:r w:rsidRPr="006677A0">
        <w:rPr>
          <w:rFonts w:ascii="標楷體" w:eastAsia="標楷體" w:hAnsi="標楷體" w:hint="eastAsia"/>
          <w:szCs w:val="24"/>
        </w:rPr>
        <w:t>交通類：交通服務、糾察等相關類型。</w:t>
      </w:r>
    </w:p>
    <w:p w:rsidR="0097605C" w:rsidRPr="006677A0" w:rsidRDefault="0097605C" w:rsidP="006677A0">
      <w:pPr>
        <w:spacing w:line="400" w:lineRule="exact"/>
        <w:ind w:leftChars="225" w:left="540" w:firstLineChars="100" w:firstLine="240"/>
        <w:jc w:val="both"/>
        <w:rPr>
          <w:rFonts w:ascii="標楷體" w:eastAsia="標楷體" w:hAnsi="標楷體"/>
          <w:szCs w:val="24"/>
        </w:rPr>
      </w:pPr>
      <w:r w:rsidRPr="006677A0">
        <w:rPr>
          <w:rFonts w:ascii="標楷體" w:eastAsia="標楷體" w:hAnsi="標楷體" w:hint="eastAsia"/>
          <w:szCs w:val="24"/>
        </w:rPr>
        <w:t>環保類：全校性資源回收、垃圾分類、環保尖兵等相關類型。</w:t>
      </w:r>
    </w:p>
    <w:p w:rsidR="0097605C" w:rsidRPr="006677A0" w:rsidRDefault="0097605C" w:rsidP="006677A0">
      <w:pPr>
        <w:spacing w:line="400" w:lineRule="exact"/>
        <w:ind w:leftChars="348" w:left="1795" w:hangingChars="400" w:hanging="960"/>
        <w:jc w:val="both"/>
        <w:rPr>
          <w:rFonts w:ascii="標楷體" w:eastAsia="標楷體" w:hAnsi="標楷體"/>
          <w:szCs w:val="24"/>
        </w:rPr>
      </w:pPr>
      <w:r w:rsidRPr="006677A0">
        <w:rPr>
          <w:rFonts w:ascii="標楷體" w:eastAsia="標楷體" w:hAnsi="標楷體" w:hint="eastAsia"/>
          <w:szCs w:val="24"/>
        </w:rPr>
        <w:t>學術類：與教學相關服務，如圖書、實驗室、體育器材管理等相關類型。</w:t>
      </w:r>
    </w:p>
    <w:p w:rsidR="0097605C" w:rsidRPr="006677A0" w:rsidRDefault="0097605C" w:rsidP="00BA233E">
      <w:pPr>
        <w:spacing w:line="400" w:lineRule="exact"/>
        <w:ind w:firstLineChars="300" w:firstLine="720"/>
        <w:jc w:val="both"/>
        <w:rPr>
          <w:rFonts w:ascii="標楷體" w:eastAsia="標楷體" w:hAnsi="標楷體"/>
          <w:szCs w:val="24"/>
        </w:rPr>
      </w:pPr>
      <w:r w:rsidRPr="006677A0">
        <w:rPr>
          <w:rFonts w:ascii="標楷體" w:eastAsia="標楷體" w:hAnsi="標楷體" w:hint="eastAsia"/>
          <w:szCs w:val="24"/>
        </w:rPr>
        <w:t>典儀類：司儀、值星、旗手等相關類型。</w:t>
      </w:r>
    </w:p>
    <w:p w:rsidR="0097605C" w:rsidRPr="006677A0" w:rsidRDefault="0097605C" w:rsidP="00BA233E">
      <w:pPr>
        <w:spacing w:line="400" w:lineRule="exact"/>
        <w:ind w:firstLineChars="300" w:firstLine="720"/>
        <w:jc w:val="both"/>
        <w:rPr>
          <w:rFonts w:ascii="標楷體" w:eastAsia="標楷體" w:hAnsi="標楷體"/>
          <w:szCs w:val="24"/>
        </w:rPr>
      </w:pPr>
      <w:r w:rsidRPr="006677A0">
        <w:rPr>
          <w:rFonts w:ascii="標楷體" w:eastAsia="標楷體" w:hAnsi="標楷體" w:hint="eastAsia"/>
          <w:szCs w:val="24"/>
        </w:rPr>
        <w:t>其他類：經學校核可之全校性服務學習。</w:t>
      </w:r>
    </w:p>
    <w:p w:rsidR="0097605C" w:rsidRPr="006677A0" w:rsidRDefault="0097605C" w:rsidP="0097605C">
      <w:pPr>
        <w:spacing w:line="400" w:lineRule="exact"/>
        <w:ind w:leftChars="225" w:left="540"/>
        <w:jc w:val="both"/>
        <w:rPr>
          <w:rFonts w:ascii="標楷體" w:eastAsia="標楷體" w:hAnsi="標楷體"/>
          <w:szCs w:val="24"/>
        </w:rPr>
      </w:pPr>
      <w:r w:rsidRPr="006677A0">
        <w:rPr>
          <w:rFonts w:ascii="標楷體" w:eastAsia="標楷體" w:hAnsi="標楷體"/>
          <w:szCs w:val="24"/>
        </w:rPr>
        <w:t>2.</w:t>
      </w:r>
      <w:r w:rsidRPr="006677A0">
        <w:rPr>
          <w:rFonts w:ascii="標楷體" w:eastAsia="標楷體" w:hAnsi="標楷體" w:hint="eastAsia"/>
          <w:szCs w:val="24"/>
        </w:rPr>
        <w:t>支領酬勞者不得採計。</w:t>
      </w:r>
    </w:p>
    <w:p w:rsidR="0097605C" w:rsidRPr="006677A0" w:rsidRDefault="0097605C" w:rsidP="00BA233E">
      <w:pPr>
        <w:spacing w:line="400" w:lineRule="exact"/>
        <w:ind w:left="480" w:hangingChars="200" w:hanging="480"/>
        <w:jc w:val="both"/>
        <w:rPr>
          <w:rFonts w:ascii="標楷體" w:eastAsia="標楷體" w:hAnsi="標楷體"/>
          <w:szCs w:val="24"/>
        </w:rPr>
      </w:pPr>
      <w:r w:rsidRPr="006677A0">
        <w:rPr>
          <w:rFonts w:ascii="標楷體" w:eastAsia="標楷體" w:hAnsi="標楷體"/>
          <w:szCs w:val="24"/>
        </w:rPr>
        <w:t>(</w:t>
      </w:r>
      <w:r w:rsidRPr="006677A0">
        <w:rPr>
          <w:rFonts w:ascii="標楷體" w:eastAsia="標楷體" w:hAnsi="標楷體" w:hint="eastAsia"/>
          <w:szCs w:val="24"/>
        </w:rPr>
        <w:t>二</w:t>
      </w:r>
      <w:r w:rsidRPr="006677A0">
        <w:rPr>
          <w:rFonts w:ascii="標楷體" w:eastAsia="標楷體" w:hAnsi="標楷體"/>
          <w:szCs w:val="24"/>
        </w:rPr>
        <w:t>)</w:t>
      </w:r>
      <w:r w:rsidRPr="006677A0">
        <w:rPr>
          <w:rFonts w:ascii="標楷體" w:eastAsia="標楷體" w:hAnsi="標楷體" w:hint="eastAsia"/>
          <w:szCs w:val="24"/>
        </w:rPr>
        <w:t>校外服務學習：</w:t>
      </w:r>
    </w:p>
    <w:p w:rsidR="0097605C" w:rsidRPr="006677A0" w:rsidRDefault="0097605C" w:rsidP="00BA233E">
      <w:pPr>
        <w:spacing w:line="400" w:lineRule="exact"/>
        <w:ind w:firstLineChars="150" w:firstLine="360"/>
        <w:jc w:val="both"/>
        <w:rPr>
          <w:rFonts w:ascii="標楷體" w:eastAsia="標楷體" w:hAnsi="標楷體"/>
          <w:color w:val="000000"/>
          <w:szCs w:val="24"/>
          <w:shd w:val="clear" w:color="auto" w:fill="FFFFFF"/>
        </w:rPr>
      </w:pPr>
      <w:r w:rsidRPr="006677A0">
        <w:rPr>
          <w:rFonts w:ascii="標楷體" w:eastAsia="標楷體" w:hAnsi="標楷體" w:hint="eastAsia"/>
          <w:color w:val="000000"/>
          <w:szCs w:val="24"/>
          <w:shd w:val="clear" w:color="auto" w:fill="FFFFFF"/>
        </w:rPr>
        <w:t xml:space="preserve"> (1)須於事前由學生經家長同意後，向學校登記參加。</w:t>
      </w:r>
    </w:p>
    <w:p w:rsidR="0097605C" w:rsidRPr="006677A0" w:rsidRDefault="0097605C" w:rsidP="00BA233E">
      <w:pPr>
        <w:spacing w:line="400" w:lineRule="exact"/>
        <w:ind w:leftChars="200" w:left="840" w:hangingChars="150" w:hanging="360"/>
        <w:jc w:val="both"/>
        <w:rPr>
          <w:rFonts w:ascii="標楷體" w:eastAsia="標楷體" w:hAnsi="標楷體"/>
          <w:color w:val="000000"/>
          <w:szCs w:val="24"/>
          <w:shd w:val="clear" w:color="auto" w:fill="FFFFFF"/>
        </w:rPr>
      </w:pPr>
      <w:r w:rsidRPr="006677A0">
        <w:rPr>
          <w:rFonts w:ascii="標楷體" w:eastAsia="標楷體" w:hAnsi="標楷體" w:hint="eastAsia"/>
          <w:color w:val="000000"/>
          <w:szCs w:val="24"/>
          <w:shd w:val="clear" w:color="auto" w:fill="FFFFFF"/>
        </w:rPr>
        <w:t>(2)校外服務學習證明由服務機關、學校、機構、法人、經政府立案之人民團體發給，再由學校認證。</w:t>
      </w:r>
      <w:r w:rsidRPr="006677A0">
        <w:rPr>
          <w:rFonts w:ascii="標楷體" w:eastAsia="標楷體" w:hAnsi="標楷體"/>
          <w:color w:val="000000"/>
          <w:szCs w:val="24"/>
        </w:rPr>
        <w:t xml:space="preserve"> </w:t>
      </w:r>
    </w:p>
    <w:p w:rsidR="0097605C" w:rsidRPr="006677A0" w:rsidRDefault="0097605C" w:rsidP="0097605C">
      <w:pPr>
        <w:spacing w:line="400" w:lineRule="exact"/>
        <w:jc w:val="both"/>
        <w:rPr>
          <w:rFonts w:ascii="標楷體" w:eastAsia="標楷體" w:hAnsi="標楷體"/>
          <w:color w:val="FF0000"/>
          <w:szCs w:val="24"/>
        </w:rPr>
      </w:pPr>
      <w:r w:rsidRPr="006677A0">
        <w:rPr>
          <w:rFonts w:ascii="標楷體" w:eastAsia="標楷體" w:hAnsi="標楷體"/>
          <w:szCs w:val="24"/>
        </w:rPr>
        <w:t>(</w:t>
      </w:r>
      <w:r w:rsidRPr="006677A0">
        <w:rPr>
          <w:rFonts w:ascii="標楷體" w:eastAsia="標楷體" w:hAnsi="標楷體" w:hint="eastAsia"/>
          <w:szCs w:val="24"/>
        </w:rPr>
        <w:t>三</w:t>
      </w:r>
      <w:r w:rsidRPr="006677A0">
        <w:rPr>
          <w:rFonts w:ascii="標楷體" w:eastAsia="標楷體" w:hAnsi="標楷體"/>
          <w:szCs w:val="24"/>
        </w:rPr>
        <w:t>)</w:t>
      </w:r>
      <w:r w:rsidRPr="006677A0">
        <w:rPr>
          <w:rFonts w:ascii="標楷體" w:eastAsia="標楷體" w:hAnsi="標楷體" w:hint="eastAsia"/>
          <w:szCs w:val="24"/>
        </w:rPr>
        <w:t>計分：</w:t>
      </w:r>
    </w:p>
    <w:p w:rsidR="0097605C" w:rsidRPr="006677A0" w:rsidRDefault="0097605C" w:rsidP="00BA233E">
      <w:pPr>
        <w:spacing w:line="400" w:lineRule="exact"/>
        <w:ind w:leftChars="232" w:left="797" w:hangingChars="100" w:hanging="240"/>
        <w:jc w:val="both"/>
        <w:rPr>
          <w:rFonts w:ascii="標楷體" w:eastAsia="標楷體" w:hAnsi="標楷體"/>
          <w:bCs/>
          <w:szCs w:val="24"/>
        </w:rPr>
      </w:pPr>
      <w:r w:rsidRPr="006677A0">
        <w:rPr>
          <w:rFonts w:ascii="標楷體" w:eastAsia="標楷體" w:hAnsi="標楷體"/>
          <w:szCs w:val="24"/>
        </w:rPr>
        <w:t>1.</w:t>
      </w:r>
      <w:r w:rsidRPr="006677A0">
        <w:rPr>
          <w:rFonts w:ascii="標楷體" w:eastAsia="標楷體" w:hAnsi="標楷體" w:hint="eastAsia"/>
          <w:szCs w:val="24"/>
        </w:rPr>
        <w:t>校內服務學習每</w:t>
      </w:r>
      <w:r w:rsidR="007120AE" w:rsidRPr="006677A0">
        <w:rPr>
          <w:rFonts w:ascii="標楷體" w:eastAsia="標楷體" w:hAnsi="標楷體" w:hint="eastAsia"/>
          <w:szCs w:val="24"/>
        </w:rPr>
        <w:t>1學期（</w:t>
      </w:r>
      <w:r w:rsidR="00170DBD" w:rsidRPr="006677A0">
        <w:rPr>
          <w:rFonts w:ascii="標楷體" w:eastAsia="標楷體" w:hAnsi="標楷體" w:hint="eastAsia"/>
          <w:szCs w:val="24"/>
        </w:rPr>
        <w:t>或每</w:t>
      </w:r>
      <w:r w:rsidRPr="006677A0">
        <w:rPr>
          <w:rFonts w:ascii="標楷體" w:eastAsia="標楷體" w:hAnsi="標楷體" w:hint="eastAsia"/>
          <w:szCs w:val="24"/>
        </w:rPr>
        <w:t>滿</w:t>
      </w:r>
      <w:r w:rsidRPr="006677A0">
        <w:rPr>
          <w:rFonts w:ascii="標楷體" w:eastAsia="標楷體" w:hAnsi="標楷體"/>
          <w:szCs w:val="24"/>
        </w:rPr>
        <w:t>20</w:t>
      </w:r>
      <w:r w:rsidRPr="006677A0">
        <w:rPr>
          <w:rFonts w:ascii="標楷體" w:eastAsia="標楷體" w:hAnsi="標楷體" w:hint="eastAsia"/>
          <w:szCs w:val="24"/>
        </w:rPr>
        <w:t>小時</w:t>
      </w:r>
      <w:r w:rsidRPr="006677A0">
        <w:rPr>
          <w:rFonts w:ascii="標楷體" w:eastAsia="標楷體" w:hAnsi="標楷體"/>
          <w:szCs w:val="24"/>
        </w:rPr>
        <w:t>）</w:t>
      </w:r>
      <w:r w:rsidRPr="006677A0">
        <w:rPr>
          <w:rFonts w:ascii="標楷體" w:eastAsia="標楷體" w:hAnsi="標楷體" w:hint="eastAsia"/>
          <w:szCs w:val="24"/>
        </w:rPr>
        <w:t>可採計</w:t>
      </w:r>
      <w:r w:rsidRPr="006677A0">
        <w:rPr>
          <w:rFonts w:ascii="標楷體" w:eastAsia="標楷體" w:hAnsi="標楷體"/>
          <w:szCs w:val="24"/>
        </w:rPr>
        <w:t>0.5</w:t>
      </w:r>
      <w:r w:rsidRPr="006677A0">
        <w:rPr>
          <w:rFonts w:ascii="標楷體" w:eastAsia="標楷體" w:hAnsi="標楷體" w:hint="eastAsia"/>
          <w:szCs w:val="24"/>
        </w:rPr>
        <w:t>分，計算至國中九年級上學期止，五個學期至多採計</w:t>
      </w:r>
      <w:r w:rsidRPr="006677A0">
        <w:rPr>
          <w:rFonts w:ascii="標楷體" w:eastAsia="標楷體" w:hAnsi="標楷體"/>
          <w:szCs w:val="24"/>
        </w:rPr>
        <w:t>2</w:t>
      </w:r>
      <w:r w:rsidRPr="006677A0">
        <w:rPr>
          <w:rFonts w:ascii="標楷體" w:eastAsia="標楷體" w:hAnsi="標楷體" w:hint="eastAsia"/>
          <w:szCs w:val="24"/>
        </w:rPr>
        <w:t>分。</w:t>
      </w:r>
    </w:p>
    <w:p w:rsidR="0097605C" w:rsidRPr="006677A0" w:rsidRDefault="0097605C" w:rsidP="00BA233E">
      <w:pPr>
        <w:spacing w:line="400" w:lineRule="exact"/>
        <w:ind w:leftChars="232" w:left="797" w:hangingChars="100" w:hanging="240"/>
        <w:jc w:val="both"/>
        <w:rPr>
          <w:rFonts w:ascii="標楷體" w:eastAsia="標楷體" w:hAnsi="標楷體"/>
          <w:bCs/>
          <w:szCs w:val="24"/>
        </w:rPr>
      </w:pPr>
      <w:r w:rsidRPr="006677A0">
        <w:rPr>
          <w:rFonts w:ascii="標楷體" w:eastAsia="標楷體" w:hAnsi="標楷體"/>
          <w:szCs w:val="24"/>
        </w:rPr>
        <w:t>2.</w:t>
      </w:r>
      <w:r w:rsidRPr="006677A0">
        <w:rPr>
          <w:rFonts w:ascii="標楷體" w:eastAsia="標楷體" w:hAnsi="標楷體" w:hint="eastAsia"/>
          <w:szCs w:val="24"/>
        </w:rPr>
        <w:t>校外服務學習每滿</w:t>
      </w:r>
      <w:r w:rsidRPr="006677A0">
        <w:rPr>
          <w:rFonts w:ascii="標楷體" w:eastAsia="標楷體" w:hAnsi="標楷體"/>
          <w:szCs w:val="24"/>
        </w:rPr>
        <w:t>20</w:t>
      </w:r>
      <w:r w:rsidRPr="006677A0">
        <w:rPr>
          <w:rFonts w:ascii="標楷體" w:eastAsia="標楷體" w:hAnsi="標楷體" w:hint="eastAsia"/>
          <w:szCs w:val="24"/>
        </w:rPr>
        <w:t>小時可採計</w:t>
      </w:r>
      <w:r w:rsidRPr="006677A0">
        <w:rPr>
          <w:rFonts w:ascii="標楷體" w:eastAsia="標楷體" w:hAnsi="標楷體"/>
          <w:szCs w:val="24"/>
        </w:rPr>
        <w:t>0.5</w:t>
      </w:r>
      <w:r w:rsidRPr="006677A0">
        <w:rPr>
          <w:rFonts w:ascii="標楷體" w:eastAsia="標楷體" w:hAnsi="標楷體" w:hint="eastAsia"/>
          <w:szCs w:val="24"/>
        </w:rPr>
        <w:t>分，計算至國中九年級上學期止，五個學期至多採計</w:t>
      </w:r>
      <w:r w:rsidRPr="006677A0">
        <w:rPr>
          <w:rFonts w:ascii="標楷體" w:eastAsia="標楷體" w:hAnsi="標楷體"/>
          <w:szCs w:val="24"/>
        </w:rPr>
        <w:t>2</w:t>
      </w:r>
      <w:r w:rsidRPr="006677A0">
        <w:rPr>
          <w:rFonts w:ascii="標楷體" w:eastAsia="標楷體" w:hAnsi="標楷體" w:hint="eastAsia"/>
          <w:szCs w:val="24"/>
        </w:rPr>
        <w:t>分。</w:t>
      </w:r>
    </w:p>
    <w:sectPr w:rsidR="0097605C" w:rsidRPr="006677A0" w:rsidSect="00170DBD">
      <w:footerReference w:type="even" r:id="rId13"/>
      <w:footerReference w:type="default" r:id="rId14"/>
      <w:pgSz w:w="11907" w:h="16840"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27" w:rsidRDefault="00A32827" w:rsidP="00750DB6">
      <w:r>
        <w:separator/>
      </w:r>
    </w:p>
  </w:endnote>
  <w:endnote w:type="continuationSeparator" w:id="0">
    <w:p w:rsidR="00A32827" w:rsidRDefault="00A32827" w:rsidP="0075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Ae">
    <w:altName w:val="新細明體"/>
    <w:panose1 w:val="00000000000000000000"/>
    <w:charset w:val="88"/>
    <w:family w:val="roma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FA" w:rsidRDefault="00AC63EE">
    <w:pPr>
      <w:pStyle w:val="a6"/>
      <w:framePr w:wrap="around" w:vAnchor="text" w:hAnchor="margin" w:xAlign="right" w:y="1"/>
      <w:rPr>
        <w:rStyle w:val="a8"/>
      </w:rPr>
    </w:pPr>
    <w:r>
      <w:rPr>
        <w:rStyle w:val="a8"/>
      </w:rPr>
      <w:fldChar w:fldCharType="begin"/>
    </w:r>
    <w:r w:rsidR="00DE1AFA">
      <w:rPr>
        <w:rStyle w:val="a8"/>
      </w:rPr>
      <w:instrText xml:space="preserve">PAGE  </w:instrText>
    </w:r>
    <w:r>
      <w:rPr>
        <w:rStyle w:val="a8"/>
      </w:rPr>
      <w:fldChar w:fldCharType="separate"/>
    </w:r>
    <w:r w:rsidR="00DE1AFA">
      <w:rPr>
        <w:rStyle w:val="a8"/>
        <w:noProof/>
      </w:rPr>
      <w:t>23</w:t>
    </w:r>
    <w:r>
      <w:rPr>
        <w:rStyle w:val="a8"/>
      </w:rPr>
      <w:fldChar w:fldCharType="end"/>
    </w:r>
  </w:p>
  <w:p w:rsidR="00DE1AFA" w:rsidRDefault="00DE1A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5902"/>
      <w:docPartObj>
        <w:docPartGallery w:val="Page Numbers (Bottom of Page)"/>
        <w:docPartUnique/>
      </w:docPartObj>
    </w:sdtPr>
    <w:sdtEndPr/>
    <w:sdtContent>
      <w:p w:rsidR="00A85481" w:rsidRDefault="00A32827">
        <w:pPr>
          <w:pStyle w:val="a6"/>
          <w:jc w:val="center"/>
        </w:pPr>
        <w:r>
          <w:rPr>
            <w:noProof/>
            <w:lang w:val="zh-TW"/>
          </w:rPr>
          <w:fldChar w:fldCharType="begin"/>
        </w:r>
        <w:r>
          <w:rPr>
            <w:noProof/>
            <w:lang w:val="zh-TW"/>
          </w:rPr>
          <w:instrText xml:space="preserve"> PAGE   \* MERGEFORMAT </w:instrText>
        </w:r>
        <w:r>
          <w:rPr>
            <w:noProof/>
            <w:lang w:val="zh-TW"/>
          </w:rPr>
          <w:fldChar w:fldCharType="separate"/>
        </w:r>
        <w:r w:rsidR="00DB7F46">
          <w:rPr>
            <w:noProof/>
            <w:lang w:val="zh-TW"/>
          </w:rPr>
          <w:t>1</w:t>
        </w:r>
        <w:r>
          <w:rPr>
            <w:noProof/>
            <w:lang w:val="zh-TW"/>
          </w:rPr>
          <w:fldChar w:fldCharType="end"/>
        </w:r>
      </w:p>
    </w:sdtContent>
  </w:sdt>
  <w:p w:rsidR="00DE1AFA" w:rsidRDefault="00DE1A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FA" w:rsidRDefault="00AC63EE" w:rsidP="00DD49F5">
    <w:pPr>
      <w:pStyle w:val="a6"/>
      <w:framePr w:wrap="around" w:vAnchor="text" w:hAnchor="margin" w:xAlign="center" w:y="1"/>
      <w:rPr>
        <w:rStyle w:val="a8"/>
      </w:rPr>
    </w:pPr>
    <w:r>
      <w:rPr>
        <w:rStyle w:val="a8"/>
      </w:rPr>
      <w:fldChar w:fldCharType="begin"/>
    </w:r>
    <w:r w:rsidR="00DE1AFA">
      <w:rPr>
        <w:rStyle w:val="a8"/>
      </w:rPr>
      <w:instrText xml:space="preserve">PAGE  </w:instrText>
    </w:r>
    <w:r>
      <w:rPr>
        <w:rStyle w:val="a8"/>
      </w:rPr>
      <w:fldChar w:fldCharType="end"/>
    </w:r>
  </w:p>
  <w:p w:rsidR="00DE1AFA" w:rsidRDefault="00DE1AF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FA" w:rsidRPr="00AE75CD" w:rsidRDefault="00AC63EE" w:rsidP="00DD49F5">
    <w:pPr>
      <w:pStyle w:val="a6"/>
      <w:framePr w:wrap="around" w:vAnchor="text" w:hAnchor="margin" w:xAlign="center" w:y="1"/>
      <w:rPr>
        <w:rStyle w:val="a8"/>
        <w:sz w:val="22"/>
        <w:szCs w:val="22"/>
      </w:rPr>
    </w:pPr>
    <w:r w:rsidRPr="00AE75CD">
      <w:rPr>
        <w:rStyle w:val="a8"/>
        <w:sz w:val="22"/>
        <w:szCs w:val="22"/>
      </w:rPr>
      <w:fldChar w:fldCharType="begin"/>
    </w:r>
    <w:r w:rsidR="00DE1AFA" w:rsidRPr="00AE75CD">
      <w:rPr>
        <w:rStyle w:val="a8"/>
        <w:sz w:val="22"/>
        <w:szCs w:val="22"/>
      </w:rPr>
      <w:instrText xml:space="preserve">PAGE  </w:instrText>
    </w:r>
    <w:r w:rsidRPr="00AE75CD">
      <w:rPr>
        <w:rStyle w:val="a8"/>
        <w:sz w:val="22"/>
        <w:szCs w:val="22"/>
      </w:rPr>
      <w:fldChar w:fldCharType="separate"/>
    </w:r>
    <w:r w:rsidR="00DB7F46">
      <w:rPr>
        <w:rStyle w:val="a8"/>
        <w:noProof/>
        <w:sz w:val="22"/>
        <w:szCs w:val="22"/>
      </w:rPr>
      <w:t>9</w:t>
    </w:r>
    <w:r w:rsidRPr="00AE75CD">
      <w:rPr>
        <w:rStyle w:val="a8"/>
        <w:sz w:val="22"/>
        <w:szCs w:val="22"/>
      </w:rPr>
      <w:fldChar w:fldCharType="end"/>
    </w:r>
  </w:p>
  <w:p w:rsidR="00DE1AFA" w:rsidRDefault="00DE1AF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FA" w:rsidRDefault="00AC63EE" w:rsidP="00DD49F5">
    <w:pPr>
      <w:pStyle w:val="a6"/>
      <w:framePr w:wrap="around" w:vAnchor="text" w:hAnchor="margin" w:xAlign="center" w:y="1"/>
      <w:rPr>
        <w:rStyle w:val="a8"/>
      </w:rPr>
    </w:pPr>
    <w:r>
      <w:rPr>
        <w:rStyle w:val="a8"/>
      </w:rPr>
      <w:fldChar w:fldCharType="begin"/>
    </w:r>
    <w:r w:rsidR="00DE1AFA">
      <w:rPr>
        <w:rStyle w:val="a8"/>
      </w:rPr>
      <w:instrText xml:space="preserve">PAGE  </w:instrText>
    </w:r>
    <w:r>
      <w:rPr>
        <w:rStyle w:val="a8"/>
      </w:rPr>
      <w:fldChar w:fldCharType="end"/>
    </w:r>
  </w:p>
  <w:p w:rsidR="00DE1AFA" w:rsidRDefault="00DE1AF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5901"/>
      <w:docPartObj>
        <w:docPartGallery w:val="Page Numbers (Bottom of Page)"/>
        <w:docPartUnique/>
      </w:docPartObj>
    </w:sdtPr>
    <w:sdtEndPr/>
    <w:sdtContent>
      <w:p w:rsidR="00C94DE1" w:rsidRDefault="00A32827">
        <w:pPr>
          <w:pStyle w:val="a6"/>
          <w:jc w:val="center"/>
        </w:pPr>
        <w:r>
          <w:rPr>
            <w:noProof/>
            <w:lang w:val="zh-TW"/>
          </w:rPr>
          <w:fldChar w:fldCharType="begin"/>
        </w:r>
        <w:r>
          <w:rPr>
            <w:noProof/>
            <w:lang w:val="zh-TW"/>
          </w:rPr>
          <w:instrText xml:space="preserve"> PAGE   \* MERGEFORMAT </w:instrText>
        </w:r>
        <w:r>
          <w:rPr>
            <w:noProof/>
            <w:lang w:val="zh-TW"/>
          </w:rPr>
          <w:fldChar w:fldCharType="separate"/>
        </w:r>
        <w:r w:rsidR="00DB7F46">
          <w:rPr>
            <w:noProof/>
            <w:lang w:val="zh-TW"/>
          </w:rPr>
          <w:t>10</w:t>
        </w:r>
        <w:r>
          <w:rPr>
            <w:noProof/>
            <w:lang w:val="zh-TW"/>
          </w:rPr>
          <w:fldChar w:fldCharType="end"/>
        </w:r>
      </w:p>
    </w:sdtContent>
  </w:sdt>
  <w:p w:rsidR="00DE1AFA" w:rsidRDefault="00DE1A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27" w:rsidRDefault="00A32827" w:rsidP="00750DB6">
      <w:r>
        <w:separator/>
      </w:r>
    </w:p>
  </w:footnote>
  <w:footnote w:type="continuationSeparator" w:id="0">
    <w:p w:rsidR="00A32827" w:rsidRDefault="00A32827" w:rsidP="0075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FA" w:rsidRDefault="00DE1AFA" w:rsidP="00DD49F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FA" w:rsidRPr="00C45ABE" w:rsidRDefault="00DE1AFA" w:rsidP="00DD49F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A61"/>
    <w:multiLevelType w:val="hybridMultilevel"/>
    <w:tmpl w:val="66A6510C"/>
    <w:lvl w:ilvl="0" w:tplc="B98815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337255CA"/>
    <w:multiLevelType w:val="hybridMultilevel"/>
    <w:tmpl w:val="C32C1554"/>
    <w:lvl w:ilvl="0" w:tplc="27B0E7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78F40B8"/>
    <w:multiLevelType w:val="hybridMultilevel"/>
    <w:tmpl w:val="07522F14"/>
    <w:lvl w:ilvl="0" w:tplc="39BC4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812ACA"/>
    <w:multiLevelType w:val="hybridMultilevel"/>
    <w:tmpl w:val="15D265FA"/>
    <w:lvl w:ilvl="0" w:tplc="DE2830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E6"/>
    <w:rsid w:val="00011A6B"/>
    <w:rsid w:val="00030878"/>
    <w:rsid w:val="000522CB"/>
    <w:rsid w:val="0005494F"/>
    <w:rsid w:val="00072E01"/>
    <w:rsid w:val="000C76C8"/>
    <w:rsid w:val="000F7B2C"/>
    <w:rsid w:val="00111989"/>
    <w:rsid w:val="0011429B"/>
    <w:rsid w:val="00123649"/>
    <w:rsid w:val="00151BD2"/>
    <w:rsid w:val="001567B9"/>
    <w:rsid w:val="00161617"/>
    <w:rsid w:val="00170DBD"/>
    <w:rsid w:val="001961B7"/>
    <w:rsid w:val="001B173E"/>
    <w:rsid w:val="001B3BB8"/>
    <w:rsid w:val="001E517C"/>
    <w:rsid w:val="001F500C"/>
    <w:rsid w:val="00207A20"/>
    <w:rsid w:val="002253A0"/>
    <w:rsid w:val="0024410E"/>
    <w:rsid w:val="00263C86"/>
    <w:rsid w:val="002702A9"/>
    <w:rsid w:val="00280BB5"/>
    <w:rsid w:val="0029035D"/>
    <w:rsid w:val="002C450F"/>
    <w:rsid w:val="002C7EB7"/>
    <w:rsid w:val="002E470E"/>
    <w:rsid w:val="002E5FEF"/>
    <w:rsid w:val="002F71D7"/>
    <w:rsid w:val="003042A5"/>
    <w:rsid w:val="0031097E"/>
    <w:rsid w:val="00321DB2"/>
    <w:rsid w:val="0032240F"/>
    <w:rsid w:val="00340F5B"/>
    <w:rsid w:val="003504F6"/>
    <w:rsid w:val="00352E31"/>
    <w:rsid w:val="00365975"/>
    <w:rsid w:val="00367CCB"/>
    <w:rsid w:val="0039554A"/>
    <w:rsid w:val="00397EFD"/>
    <w:rsid w:val="003B284E"/>
    <w:rsid w:val="003C36AC"/>
    <w:rsid w:val="003F3F3F"/>
    <w:rsid w:val="00410117"/>
    <w:rsid w:val="00421AD1"/>
    <w:rsid w:val="00450940"/>
    <w:rsid w:val="00462C87"/>
    <w:rsid w:val="00467A4D"/>
    <w:rsid w:val="004730B3"/>
    <w:rsid w:val="00475C16"/>
    <w:rsid w:val="00490055"/>
    <w:rsid w:val="004D013C"/>
    <w:rsid w:val="00526ACB"/>
    <w:rsid w:val="00526C93"/>
    <w:rsid w:val="005379D7"/>
    <w:rsid w:val="00542DFD"/>
    <w:rsid w:val="00567711"/>
    <w:rsid w:val="005717B4"/>
    <w:rsid w:val="00592F66"/>
    <w:rsid w:val="00593F14"/>
    <w:rsid w:val="00594072"/>
    <w:rsid w:val="005B4882"/>
    <w:rsid w:val="005C4A74"/>
    <w:rsid w:val="005F6690"/>
    <w:rsid w:val="00613CE1"/>
    <w:rsid w:val="00647093"/>
    <w:rsid w:val="00652508"/>
    <w:rsid w:val="006677A0"/>
    <w:rsid w:val="00683F5E"/>
    <w:rsid w:val="00693AA7"/>
    <w:rsid w:val="006972F3"/>
    <w:rsid w:val="006A240E"/>
    <w:rsid w:val="006B54C4"/>
    <w:rsid w:val="006C67DB"/>
    <w:rsid w:val="006D3931"/>
    <w:rsid w:val="006E73C6"/>
    <w:rsid w:val="006F7AE5"/>
    <w:rsid w:val="00701FF1"/>
    <w:rsid w:val="007120AE"/>
    <w:rsid w:val="00720327"/>
    <w:rsid w:val="00721DDC"/>
    <w:rsid w:val="00726CAF"/>
    <w:rsid w:val="00731229"/>
    <w:rsid w:val="00750DB6"/>
    <w:rsid w:val="00756E07"/>
    <w:rsid w:val="00770C3F"/>
    <w:rsid w:val="00795B24"/>
    <w:rsid w:val="007C2C61"/>
    <w:rsid w:val="007C41CA"/>
    <w:rsid w:val="007C67E1"/>
    <w:rsid w:val="007D05DB"/>
    <w:rsid w:val="007D24AE"/>
    <w:rsid w:val="007E5503"/>
    <w:rsid w:val="007E6CB3"/>
    <w:rsid w:val="007E783A"/>
    <w:rsid w:val="008403C4"/>
    <w:rsid w:val="00842F93"/>
    <w:rsid w:val="00861CA0"/>
    <w:rsid w:val="00887987"/>
    <w:rsid w:val="00893636"/>
    <w:rsid w:val="008C6EF7"/>
    <w:rsid w:val="008E23B1"/>
    <w:rsid w:val="008E7F64"/>
    <w:rsid w:val="008F0DFE"/>
    <w:rsid w:val="008F5493"/>
    <w:rsid w:val="00905399"/>
    <w:rsid w:val="009276B0"/>
    <w:rsid w:val="00934E68"/>
    <w:rsid w:val="0095341C"/>
    <w:rsid w:val="0095378C"/>
    <w:rsid w:val="00965137"/>
    <w:rsid w:val="0097605C"/>
    <w:rsid w:val="009830D9"/>
    <w:rsid w:val="00994A57"/>
    <w:rsid w:val="00996B59"/>
    <w:rsid w:val="009A2D1A"/>
    <w:rsid w:val="009A617C"/>
    <w:rsid w:val="009B10F3"/>
    <w:rsid w:val="009D5755"/>
    <w:rsid w:val="009F0352"/>
    <w:rsid w:val="00A32827"/>
    <w:rsid w:val="00A46AD6"/>
    <w:rsid w:val="00A53248"/>
    <w:rsid w:val="00A662E0"/>
    <w:rsid w:val="00A85481"/>
    <w:rsid w:val="00A97828"/>
    <w:rsid w:val="00AC1022"/>
    <w:rsid w:val="00AC5317"/>
    <w:rsid w:val="00AC63EE"/>
    <w:rsid w:val="00AF2B6F"/>
    <w:rsid w:val="00AF3D56"/>
    <w:rsid w:val="00B0424F"/>
    <w:rsid w:val="00B070A1"/>
    <w:rsid w:val="00B10AA8"/>
    <w:rsid w:val="00B437CE"/>
    <w:rsid w:val="00B46C10"/>
    <w:rsid w:val="00B4725C"/>
    <w:rsid w:val="00B52ED6"/>
    <w:rsid w:val="00B84395"/>
    <w:rsid w:val="00B91BA8"/>
    <w:rsid w:val="00B93A60"/>
    <w:rsid w:val="00BA233E"/>
    <w:rsid w:val="00BB14CE"/>
    <w:rsid w:val="00BB5FDC"/>
    <w:rsid w:val="00BC013C"/>
    <w:rsid w:val="00BC0D17"/>
    <w:rsid w:val="00C34BDB"/>
    <w:rsid w:val="00C46964"/>
    <w:rsid w:val="00C47D94"/>
    <w:rsid w:val="00C640C2"/>
    <w:rsid w:val="00C652D2"/>
    <w:rsid w:val="00C94DE1"/>
    <w:rsid w:val="00CA4026"/>
    <w:rsid w:val="00CA7276"/>
    <w:rsid w:val="00CB69CA"/>
    <w:rsid w:val="00CD2286"/>
    <w:rsid w:val="00CD7694"/>
    <w:rsid w:val="00CF08C8"/>
    <w:rsid w:val="00D3014D"/>
    <w:rsid w:val="00D32B5D"/>
    <w:rsid w:val="00D402CA"/>
    <w:rsid w:val="00D40DDB"/>
    <w:rsid w:val="00D63A7D"/>
    <w:rsid w:val="00D7214C"/>
    <w:rsid w:val="00D908E6"/>
    <w:rsid w:val="00DB5740"/>
    <w:rsid w:val="00DB5F4C"/>
    <w:rsid w:val="00DB7F46"/>
    <w:rsid w:val="00DD2724"/>
    <w:rsid w:val="00DD49F5"/>
    <w:rsid w:val="00DE1AFA"/>
    <w:rsid w:val="00DF4347"/>
    <w:rsid w:val="00DF55D9"/>
    <w:rsid w:val="00E122AE"/>
    <w:rsid w:val="00E27730"/>
    <w:rsid w:val="00E30B10"/>
    <w:rsid w:val="00E535B3"/>
    <w:rsid w:val="00E536D5"/>
    <w:rsid w:val="00E84862"/>
    <w:rsid w:val="00EA42C9"/>
    <w:rsid w:val="00EC3A11"/>
    <w:rsid w:val="00ED786D"/>
    <w:rsid w:val="00EE7960"/>
    <w:rsid w:val="00EF62E3"/>
    <w:rsid w:val="00F33064"/>
    <w:rsid w:val="00F425AA"/>
    <w:rsid w:val="00F70010"/>
    <w:rsid w:val="00F80C03"/>
    <w:rsid w:val="00F85985"/>
    <w:rsid w:val="00F8793A"/>
    <w:rsid w:val="00F903EF"/>
    <w:rsid w:val="00FC5C4C"/>
    <w:rsid w:val="00FD3E2A"/>
    <w:rsid w:val="00FD51A3"/>
    <w:rsid w:val="00FE6C8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04A44203-DF2B-401E-8FC1-01307E46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EF7"/>
    <w:pPr>
      <w:widowControl w:val="0"/>
    </w:pPr>
  </w:style>
  <w:style w:type="paragraph" w:styleId="1">
    <w:name w:val="heading 1"/>
    <w:basedOn w:val="a"/>
    <w:next w:val="a"/>
    <w:link w:val="10"/>
    <w:uiPriority w:val="99"/>
    <w:qFormat/>
    <w:locked/>
    <w:rsid w:val="00280BB5"/>
    <w:pPr>
      <w:spacing w:before="180" w:after="180" w:line="360" w:lineRule="auto"/>
      <w:jc w:val="center"/>
      <w:outlineLvl w:val="0"/>
    </w:pPr>
    <w:rPr>
      <w:rFonts w:ascii="Times New Roman" w:eastAsia="標楷體" w:hAnsi="Times New Roman"/>
      <w:b/>
      <w:bCs/>
      <w:kern w:val="0"/>
      <w:sz w:val="32"/>
      <w:szCs w:val="32"/>
    </w:rPr>
  </w:style>
  <w:style w:type="paragraph" w:styleId="2">
    <w:name w:val="heading 2"/>
    <w:basedOn w:val="a"/>
    <w:next w:val="a"/>
    <w:link w:val="20"/>
    <w:uiPriority w:val="99"/>
    <w:qFormat/>
    <w:locked/>
    <w:rsid w:val="0097605C"/>
    <w:pPr>
      <w:keepNext/>
      <w:spacing w:line="360" w:lineRule="auto"/>
      <w:jc w:val="center"/>
      <w:outlineLvl w:val="1"/>
    </w:pPr>
    <w:rPr>
      <w:rFonts w:ascii="Arial" w:eastAsia="標楷體" w:hAnsi="Arial"/>
      <w:b/>
      <w:bCs/>
      <w:kern w:val="0"/>
      <w:sz w:val="48"/>
      <w:szCs w:val="48"/>
    </w:rPr>
  </w:style>
  <w:style w:type="paragraph" w:styleId="3">
    <w:name w:val="heading 3"/>
    <w:basedOn w:val="a"/>
    <w:next w:val="a"/>
    <w:link w:val="30"/>
    <w:uiPriority w:val="99"/>
    <w:qFormat/>
    <w:locked/>
    <w:rsid w:val="0097605C"/>
    <w:pPr>
      <w:keepNext/>
      <w:spacing w:line="720" w:lineRule="auto"/>
      <w:jc w:val="center"/>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2E31"/>
    <w:pPr>
      <w:ind w:leftChars="200" w:left="480"/>
    </w:pPr>
  </w:style>
  <w:style w:type="paragraph" w:styleId="a4">
    <w:name w:val="header"/>
    <w:basedOn w:val="a"/>
    <w:link w:val="a5"/>
    <w:uiPriority w:val="99"/>
    <w:rsid w:val="00750DB6"/>
    <w:pPr>
      <w:tabs>
        <w:tab w:val="center" w:pos="4153"/>
        <w:tab w:val="right" w:pos="8306"/>
      </w:tabs>
      <w:snapToGrid w:val="0"/>
    </w:pPr>
    <w:rPr>
      <w:sz w:val="20"/>
      <w:szCs w:val="20"/>
    </w:rPr>
  </w:style>
  <w:style w:type="character" w:customStyle="1" w:styleId="a5">
    <w:name w:val="頁首 字元"/>
    <w:basedOn w:val="a0"/>
    <w:link w:val="a4"/>
    <w:uiPriority w:val="99"/>
    <w:locked/>
    <w:rsid w:val="00750DB6"/>
    <w:rPr>
      <w:rFonts w:cs="Times New Roman"/>
      <w:sz w:val="20"/>
      <w:szCs w:val="20"/>
    </w:rPr>
  </w:style>
  <w:style w:type="paragraph" w:styleId="a6">
    <w:name w:val="footer"/>
    <w:basedOn w:val="a"/>
    <w:link w:val="a7"/>
    <w:uiPriority w:val="99"/>
    <w:rsid w:val="00750DB6"/>
    <w:pPr>
      <w:tabs>
        <w:tab w:val="center" w:pos="4153"/>
        <w:tab w:val="right" w:pos="8306"/>
      </w:tabs>
      <w:snapToGrid w:val="0"/>
    </w:pPr>
    <w:rPr>
      <w:sz w:val="20"/>
      <w:szCs w:val="20"/>
    </w:rPr>
  </w:style>
  <w:style w:type="character" w:customStyle="1" w:styleId="a7">
    <w:name w:val="頁尾 字元"/>
    <w:basedOn w:val="a0"/>
    <w:link w:val="a6"/>
    <w:uiPriority w:val="99"/>
    <w:locked/>
    <w:rsid w:val="00750DB6"/>
    <w:rPr>
      <w:rFonts w:cs="Times New Roman"/>
      <w:sz w:val="20"/>
      <w:szCs w:val="20"/>
    </w:rPr>
  </w:style>
  <w:style w:type="character" w:customStyle="1" w:styleId="10">
    <w:name w:val="標題 1 字元"/>
    <w:basedOn w:val="a0"/>
    <w:link w:val="1"/>
    <w:uiPriority w:val="99"/>
    <w:rsid w:val="00280BB5"/>
    <w:rPr>
      <w:rFonts w:ascii="Times New Roman" w:eastAsia="標楷體" w:hAnsi="Times New Roman"/>
      <w:b/>
      <w:bCs/>
      <w:kern w:val="0"/>
      <w:sz w:val="32"/>
      <w:szCs w:val="32"/>
    </w:rPr>
  </w:style>
  <w:style w:type="character" w:styleId="a8">
    <w:name w:val="page number"/>
    <w:basedOn w:val="a0"/>
    <w:rsid w:val="00280BB5"/>
    <w:rPr>
      <w:rFonts w:cs="Times New Roman"/>
    </w:rPr>
  </w:style>
  <w:style w:type="paragraph" w:customStyle="1" w:styleId="Default">
    <w:name w:val="Default"/>
    <w:rsid w:val="00280BB5"/>
    <w:pPr>
      <w:widowControl w:val="0"/>
      <w:autoSpaceDE w:val="0"/>
      <w:autoSpaceDN w:val="0"/>
      <w:adjustRightInd w:val="0"/>
    </w:pPr>
    <w:rPr>
      <w:rFonts w:ascii=".D·￠Ae" w:eastAsia=".D·￠Ae" w:hAnsi="Times New Roman" w:cs=".D·￠Ae"/>
      <w:color w:val="000000"/>
      <w:kern w:val="0"/>
      <w:szCs w:val="24"/>
    </w:rPr>
  </w:style>
  <w:style w:type="paragraph" w:customStyle="1" w:styleId="11">
    <w:name w:val="清單段落1"/>
    <w:basedOn w:val="a"/>
    <w:uiPriority w:val="99"/>
    <w:rsid w:val="00280BB5"/>
    <w:pPr>
      <w:ind w:leftChars="200" w:left="480"/>
    </w:pPr>
  </w:style>
  <w:style w:type="paragraph" w:styleId="a9">
    <w:name w:val="Body Text Indent"/>
    <w:basedOn w:val="a"/>
    <w:link w:val="aa"/>
    <w:uiPriority w:val="99"/>
    <w:rsid w:val="00280BB5"/>
    <w:pPr>
      <w:ind w:left="1200" w:hanging="720"/>
    </w:pPr>
    <w:rPr>
      <w:rFonts w:ascii="Times New Roman" w:eastAsia="標楷體" w:hAnsi="Times New Roman"/>
      <w:kern w:val="0"/>
      <w:szCs w:val="24"/>
    </w:rPr>
  </w:style>
  <w:style w:type="character" w:customStyle="1" w:styleId="aa">
    <w:name w:val="本文縮排 字元"/>
    <w:basedOn w:val="a0"/>
    <w:link w:val="a9"/>
    <w:uiPriority w:val="99"/>
    <w:rsid w:val="00280BB5"/>
    <w:rPr>
      <w:rFonts w:ascii="Times New Roman" w:eastAsia="標楷體" w:hAnsi="Times New Roman"/>
      <w:kern w:val="0"/>
      <w:szCs w:val="24"/>
    </w:rPr>
  </w:style>
  <w:style w:type="paragraph" w:customStyle="1" w:styleId="ab">
    <w:name w:val="說明條列"/>
    <w:basedOn w:val="a"/>
    <w:uiPriority w:val="99"/>
    <w:rsid w:val="00280BB5"/>
    <w:pPr>
      <w:spacing w:line="480" w:lineRule="exact"/>
      <w:jc w:val="both"/>
    </w:pPr>
    <w:rPr>
      <w:rFonts w:ascii="標楷體" w:eastAsia="標楷體" w:hAnsi="Times New Roman"/>
      <w:sz w:val="30"/>
      <w:szCs w:val="20"/>
    </w:rPr>
  </w:style>
  <w:style w:type="paragraph" w:styleId="21">
    <w:name w:val="Body Text Indent 2"/>
    <w:basedOn w:val="a"/>
    <w:link w:val="22"/>
    <w:uiPriority w:val="99"/>
    <w:rsid w:val="00280BB5"/>
    <w:pPr>
      <w:adjustRightInd w:val="0"/>
      <w:snapToGrid w:val="0"/>
      <w:spacing w:line="440" w:lineRule="exact"/>
      <w:ind w:left="1440" w:hanging="2"/>
      <w:jc w:val="both"/>
    </w:pPr>
    <w:rPr>
      <w:rFonts w:ascii="標楷體" w:eastAsia="標楷體" w:hAnsi="標楷體"/>
      <w:kern w:val="0"/>
      <w:sz w:val="26"/>
      <w:szCs w:val="26"/>
    </w:rPr>
  </w:style>
  <w:style w:type="character" w:customStyle="1" w:styleId="22">
    <w:name w:val="本文縮排 2 字元"/>
    <w:basedOn w:val="a0"/>
    <w:link w:val="21"/>
    <w:uiPriority w:val="99"/>
    <w:rsid w:val="00280BB5"/>
    <w:rPr>
      <w:rFonts w:ascii="標楷體" w:eastAsia="標楷體" w:hAnsi="標楷體"/>
      <w:kern w:val="0"/>
      <w:sz w:val="26"/>
      <w:szCs w:val="26"/>
    </w:rPr>
  </w:style>
  <w:style w:type="paragraph" w:styleId="31">
    <w:name w:val="Body Text Indent 3"/>
    <w:basedOn w:val="a"/>
    <w:link w:val="32"/>
    <w:uiPriority w:val="99"/>
    <w:rsid w:val="00280BB5"/>
    <w:pPr>
      <w:adjustRightInd w:val="0"/>
      <w:snapToGrid w:val="0"/>
      <w:spacing w:line="440" w:lineRule="exact"/>
      <w:ind w:left="1620" w:firstLineChars="2" w:firstLine="5"/>
      <w:jc w:val="both"/>
    </w:pPr>
    <w:rPr>
      <w:rFonts w:ascii="標楷體" w:eastAsia="標楷體" w:hAnsi="標楷體"/>
      <w:color w:val="FF0000"/>
      <w:kern w:val="0"/>
      <w:sz w:val="28"/>
      <w:szCs w:val="28"/>
      <w:u w:val="single"/>
    </w:rPr>
  </w:style>
  <w:style w:type="character" w:customStyle="1" w:styleId="32">
    <w:name w:val="本文縮排 3 字元"/>
    <w:basedOn w:val="a0"/>
    <w:link w:val="31"/>
    <w:uiPriority w:val="99"/>
    <w:rsid w:val="00280BB5"/>
    <w:rPr>
      <w:rFonts w:ascii="標楷體" w:eastAsia="標楷體" w:hAnsi="標楷體"/>
      <w:color w:val="FF0000"/>
      <w:kern w:val="0"/>
      <w:sz w:val="28"/>
      <w:szCs w:val="28"/>
      <w:u w:val="single"/>
    </w:rPr>
  </w:style>
  <w:style w:type="paragraph" w:customStyle="1" w:styleId="23">
    <w:name w:val="清單段落2"/>
    <w:basedOn w:val="a"/>
    <w:uiPriority w:val="99"/>
    <w:rsid w:val="00280BB5"/>
    <w:pPr>
      <w:ind w:leftChars="200" w:left="480"/>
    </w:pPr>
    <w:rPr>
      <w:rFonts w:cs="Calibri"/>
      <w:szCs w:val="24"/>
    </w:rPr>
  </w:style>
  <w:style w:type="character" w:customStyle="1" w:styleId="20">
    <w:name w:val="標題 2 字元"/>
    <w:basedOn w:val="a0"/>
    <w:link w:val="2"/>
    <w:uiPriority w:val="99"/>
    <w:rsid w:val="0097605C"/>
    <w:rPr>
      <w:rFonts w:ascii="Arial" w:eastAsia="標楷體" w:hAnsi="Arial"/>
      <w:b/>
      <w:bCs/>
      <w:kern w:val="0"/>
      <w:sz w:val="48"/>
      <w:szCs w:val="48"/>
    </w:rPr>
  </w:style>
  <w:style w:type="character" w:customStyle="1" w:styleId="30">
    <w:name w:val="標題 3 字元"/>
    <w:basedOn w:val="a0"/>
    <w:link w:val="3"/>
    <w:uiPriority w:val="99"/>
    <w:rsid w:val="0097605C"/>
    <w:rPr>
      <w:rFonts w:ascii="Arial" w:hAnsi="Arial"/>
      <w:b/>
      <w:bCs/>
      <w:kern w:val="0"/>
      <w:sz w:val="36"/>
      <w:szCs w:val="36"/>
    </w:rPr>
  </w:style>
  <w:style w:type="paragraph" w:styleId="12">
    <w:name w:val="toc 1"/>
    <w:basedOn w:val="a"/>
    <w:next w:val="a"/>
    <w:autoRedefine/>
    <w:uiPriority w:val="99"/>
    <w:locked/>
    <w:rsid w:val="0097605C"/>
    <w:pPr>
      <w:spacing w:before="120" w:after="120"/>
    </w:pPr>
    <w:rPr>
      <w:rFonts w:ascii="Times New Roman" w:eastAsia="標楷體" w:hAnsi="Times New Roman"/>
      <w:b/>
      <w:bCs/>
      <w:caps/>
      <w:sz w:val="20"/>
      <w:szCs w:val="20"/>
    </w:rPr>
  </w:style>
  <w:style w:type="paragraph" w:customStyle="1" w:styleId="ac">
    <w:name w:val="樣式 左右對齊"/>
    <w:basedOn w:val="a"/>
    <w:uiPriority w:val="99"/>
    <w:rsid w:val="0097605C"/>
    <w:pPr>
      <w:jc w:val="both"/>
    </w:pPr>
    <w:rPr>
      <w:rFonts w:ascii="Times New Roman" w:eastAsia="標楷體" w:hAnsi="Times New Roman" w:cs="新細明體"/>
      <w:sz w:val="26"/>
      <w:szCs w:val="20"/>
    </w:rPr>
  </w:style>
  <w:style w:type="paragraph" w:styleId="24">
    <w:name w:val="toc 2"/>
    <w:basedOn w:val="a"/>
    <w:next w:val="a"/>
    <w:autoRedefine/>
    <w:uiPriority w:val="99"/>
    <w:locked/>
    <w:rsid w:val="0097605C"/>
    <w:pPr>
      <w:ind w:left="260"/>
    </w:pPr>
    <w:rPr>
      <w:rFonts w:ascii="Times New Roman" w:eastAsia="標楷體" w:hAnsi="Times New Roman"/>
      <w:smallCaps/>
      <w:sz w:val="20"/>
      <w:szCs w:val="20"/>
    </w:rPr>
  </w:style>
  <w:style w:type="paragraph" w:styleId="33">
    <w:name w:val="toc 3"/>
    <w:basedOn w:val="a"/>
    <w:next w:val="a"/>
    <w:autoRedefine/>
    <w:uiPriority w:val="99"/>
    <w:locked/>
    <w:rsid w:val="0097605C"/>
    <w:pPr>
      <w:ind w:left="520"/>
    </w:pPr>
    <w:rPr>
      <w:rFonts w:ascii="Times New Roman" w:eastAsia="標楷體" w:hAnsi="Times New Roman"/>
      <w:i/>
      <w:iCs/>
      <w:sz w:val="20"/>
      <w:szCs w:val="20"/>
    </w:rPr>
  </w:style>
  <w:style w:type="paragraph" w:styleId="4">
    <w:name w:val="toc 4"/>
    <w:basedOn w:val="a"/>
    <w:next w:val="a"/>
    <w:autoRedefine/>
    <w:uiPriority w:val="99"/>
    <w:locked/>
    <w:rsid w:val="0097605C"/>
    <w:pPr>
      <w:ind w:left="780"/>
    </w:pPr>
    <w:rPr>
      <w:rFonts w:ascii="Times New Roman" w:eastAsia="標楷體" w:hAnsi="Times New Roman"/>
      <w:sz w:val="18"/>
      <w:szCs w:val="18"/>
    </w:rPr>
  </w:style>
  <w:style w:type="paragraph" w:styleId="5">
    <w:name w:val="toc 5"/>
    <w:basedOn w:val="a"/>
    <w:next w:val="a"/>
    <w:autoRedefine/>
    <w:uiPriority w:val="99"/>
    <w:locked/>
    <w:rsid w:val="0097605C"/>
    <w:pPr>
      <w:ind w:left="1040"/>
    </w:pPr>
    <w:rPr>
      <w:rFonts w:ascii="Times New Roman" w:eastAsia="標楷體" w:hAnsi="Times New Roman"/>
      <w:sz w:val="18"/>
      <w:szCs w:val="18"/>
    </w:rPr>
  </w:style>
  <w:style w:type="paragraph" w:styleId="6">
    <w:name w:val="toc 6"/>
    <w:basedOn w:val="a"/>
    <w:next w:val="a"/>
    <w:autoRedefine/>
    <w:uiPriority w:val="99"/>
    <w:locked/>
    <w:rsid w:val="0097605C"/>
    <w:pPr>
      <w:ind w:left="1300"/>
    </w:pPr>
    <w:rPr>
      <w:rFonts w:ascii="Times New Roman" w:eastAsia="標楷體" w:hAnsi="Times New Roman"/>
      <w:sz w:val="18"/>
      <w:szCs w:val="18"/>
    </w:rPr>
  </w:style>
  <w:style w:type="paragraph" w:styleId="7">
    <w:name w:val="toc 7"/>
    <w:basedOn w:val="a"/>
    <w:next w:val="a"/>
    <w:autoRedefine/>
    <w:uiPriority w:val="99"/>
    <w:locked/>
    <w:rsid w:val="0097605C"/>
    <w:pPr>
      <w:ind w:left="1560"/>
    </w:pPr>
    <w:rPr>
      <w:rFonts w:ascii="Times New Roman" w:eastAsia="標楷體" w:hAnsi="Times New Roman"/>
      <w:sz w:val="18"/>
      <w:szCs w:val="18"/>
    </w:rPr>
  </w:style>
  <w:style w:type="paragraph" w:styleId="8">
    <w:name w:val="toc 8"/>
    <w:basedOn w:val="a"/>
    <w:next w:val="a"/>
    <w:autoRedefine/>
    <w:uiPriority w:val="99"/>
    <w:locked/>
    <w:rsid w:val="0097605C"/>
    <w:pPr>
      <w:ind w:left="1820"/>
    </w:pPr>
    <w:rPr>
      <w:rFonts w:ascii="Times New Roman" w:eastAsia="標楷體" w:hAnsi="Times New Roman"/>
      <w:sz w:val="18"/>
      <w:szCs w:val="18"/>
    </w:rPr>
  </w:style>
  <w:style w:type="paragraph" w:styleId="9">
    <w:name w:val="toc 9"/>
    <w:basedOn w:val="a"/>
    <w:next w:val="a"/>
    <w:autoRedefine/>
    <w:uiPriority w:val="99"/>
    <w:locked/>
    <w:rsid w:val="0097605C"/>
    <w:pPr>
      <w:ind w:left="2080"/>
    </w:pPr>
    <w:rPr>
      <w:rFonts w:ascii="Times New Roman" w:eastAsia="標楷體" w:hAnsi="Times New Roman"/>
      <w:sz w:val="18"/>
      <w:szCs w:val="18"/>
    </w:rPr>
  </w:style>
  <w:style w:type="character" w:styleId="ad">
    <w:name w:val="Hyperlink"/>
    <w:basedOn w:val="a0"/>
    <w:uiPriority w:val="99"/>
    <w:rsid w:val="0097605C"/>
    <w:rPr>
      <w:rFonts w:cs="Times New Roman"/>
      <w:color w:val="0000FF"/>
      <w:u w:val="single"/>
    </w:rPr>
  </w:style>
  <w:style w:type="paragraph" w:customStyle="1" w:styleId="ae">
    <w:name w:val="註解"/>
    <w:basedOn w:val="a"/>
    <w:next w:val="a"/>
    <w:autoRedefine/>
    <w:uiPriority w:val="99"/>
    <w:rsid w:val="0097605C"/>
    <w:pPr>
      <w:snapToGrid w:val="0"/>
      <w:spacing w:line="240" w:lineRule="atLeast"/>
    </w:pPr>
    <w:rPr>
      <w:rFonts w:ascii="Times New Roman" w:eastAsia="標楷體" w:hAnsi="Times New Roman"/>
      <w:bCs/>
      <w:sz w:val="20"/>
      <w:szCs w:val="24"/>
    </w:rPr>
  </w:style>
  <w:style w:type="paragraph" w:customStyle="1" w:styleId="af">
    <w:name w:val="目錄格式"/>
    <w:basedOn w:val="12"/>
    <w:uiPriority w:val="99"/>
    <w:rsid w:val="0097605C"/>
    <w:pPr>
      <w:tabs>
        <w:tab w:val="right" w:leader="dot" w:pos="8210"/>
      </w:tabs>
    </w:pPr>
    <w:rPr>
      <w:b w:val="0"/>
      <w:sz w:val="26"/>
      <w:szCs w:val="26"/>
    </w:rPr>
  </w:style>
  <w:style w:type="paragraph" w:customStyle="1" w:styleId="af0">
    <w:name w:val="章內文"/>
    <w:basedOn w:val="a"/>
    <w:uiPriority w:val="99"/>
    <w:rsid w:val="0097605C"/>
    <w:pPr>
      <w:ind w:firstLineChars="218" w:firstLine="218"/>
      <w:jc w:val="both"/>
    </w:pPr>
    <w:rPr>
      <w:rFonts w:ascii="標楷體" w:eastAsia="標楷體" w:hAnsi="標楷體"/>
      <w:bCs/>
      <w:sz w:val="26"/>
      <w:szCs w:val="24"/>
    </w:rPr>
  </w:style>
  <w:style w:type="paragraph" w:customStyle="1" w:styleId="af1">
    <w:name w:val="節內文"/>
    <w:basedOn w:val="a"/>
    <w:uiPriority w:val="99"/>
    <w:rsid w:val="0097605C"/>
    <w:pPr>
      <w:ind w:firstLine="550"/>
      <w:jc w:val="both"/>
    </w:pPr>
    <w:rPr>
      <w:rFonts w:ascii="標楷體" w:eastAsia="標楷體" w:hAnsi="標楷體"/>
      <w:bCs/>
      <w:sz w:val="26"/>
      <w:szCs w:val="24"/>
    </w:rPr>
  </w:style>
  <w:style w:type="paragraph" w:customStyle="1" w:styleId="15">
    <w:name w:val="樣式 章內文 + 行距:  1.5 倍行高"/>
    <w:basedOn w:val="af0"/>
    <w:uiPriority w:val="99"/>
    <w:rsid w:val="0097605C"/>
    <w:pPr>
      <w:ind w:firstLineChars="199" w:firstLine="199"/>
    </w:pPr>
    <w:rPr>
      <w:rFonts w:cs="新細明體"/>
      <w:bCs w:val="0"/>
      <w:szCs w:val="20"/>
    </w:rPr>
  </w:style>
  <w:style w:type="paragraph" w:customStyle="1" w:styleId="af2">
    <w:name w:val="表目錄"/>
    <w:basedOn w:val="a"/>
    <w:next w:val="a"/>
    <w:link w:val="af3"/>
    <w:uiPriority w:val="99"/>
    <w:rsid w:val="0097605C"/>
    <w:pPr>
      <w:spacing w:line="240" w:lineRule="atLeast"/>
      <w:jc w:val="both"/>
    </w:pPr>
    <w:rPr>
      <w:rFonts w:ascii="標楷體" w:eastAsia="標楷體" w:hAnsi="標楷體"/>
      <w:kern w:val="0"/>
      <w:szCs w:val="20"/>
    </w:rPr>
  </w:style>
  <w:style w:type="character" w:customStyle="1" w:styleId="af3">
    <w:name w:val="表目錄 字元"/>
    <w:link w:val="af2"/>
    <w:uiPriority w:val="99"/>
    <w:locked/>
    <w:rsid w:val="0097605C"/>
    <w:rPr>
      <w:rFonts w:ascii="標楷體" w:eastAsia="標楷體" w:hAnsi="標楷體"/>
      <w:kern w:val="0"/>
      <w:szCs w:val="20"/>
    </w:rPr>
  </w:style>
  <w:style w:type="paragraph" w:customStyle="1" w:styleId="af4">
    <w:name w:val="樣式 表目錄 +"/>
    <w:basedOn w:val="af2"/>
    <w:uiPriority w:val="99"/>
    <w:rsid w:val="0097605C"/>
  </w:style>
  <w:style w:type="paragraph" w:customStyle="1" w:styleId="af5">
    <w:name w:val="圖目錄"/>
    <w:basedOn w:val="a"/>
    <w:next w:val="a"/>
    <w:autoRedefine/>
    <w:uiPriority w:val="99"/>
    <w:rsid w:val="0097605C"/>
    <w:pPr>
      <w:spacing w:line="240" w:lineRule="atLeast"/>
      <w:jc w:val="center"/>
    </w:pPr>
    <w:rPr>
      <w:rFonts w:ascii="標楷體" w:eastAsia="標楷體" w:hAnsi="標楷體"/>
      <w:sz w:val="26"/>
      <w:szCs w:val="26"/>
    </w:rPr>
  </w:style>
  <w:style w:type="character" w:customStyle="1" w:styleId="dialogtext1">
    <w:name w:val="dialog_text1"/>
    <w:uiPriority w:val="99"/>
    <w:rsid w:val="0097605C"/>
    <w:rPr>
      <w:rFonts w:ascii="s?u" w:hAnsi="s?u"/>
      <w:color w:val="000000"/>
      <w:sz w:val="24"/>
    </w:rPr>
  </w:style>
  <w:style w:type="paragraph" w:styleId="HTML">
    <w:name w:val="HTML Preformatted"/>
    <w:basedOn w:val="a"/>
    <w:link w:val="HTML0"/>
    <w:uiPriority w:val="99"/>
    <w:rsid w:val="009760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97605C"/>
    <w:rPr>
      <w:rFonts w:ascii="細明體" w:eastAsia="細明體" w:hAnsi="細明體"/>
      <w:kern w:val="0"/>
      <w:szCs w:val="24"/>
    </w:rPr>
  </w:style>
  <w:style w:type="paragraph" w:customStyle="1" w:styleId="af6">
    <w:name w:val="壹"/>
    <w:basedOn w:val="a"/>
    <w:uiPriority w:val="99"/>
    <w:rsid w:val="0097605C"/>
    <w:pPr>
      <w:spacing w:line="600" w:lineRule="exact"/>
      <w:ind w:left="1438" w:rightChars="-34" w:right="-34" w:hanging="1438"/>
      <w:jc w:val="both"/>
    </w:pPr>
    <w:rPr>
      <w:rFonts w:ascii="標楷體" w:eastAsia="標楷體" w:hAnsi="標楷體"/>
      <w:bCs/>
      <w:sz w:val="28"/>
      <w:szCs w:val="28"/>
    </w:rPr>
  </w:style>
  <w:style w:type="paragraph" w:styleId="af7">
    <w:name w:val="TOC Heading"/>
    <w:basedOn w:val="1"/>
    <w:next w:val="a"/>
    <w:uiPriority w:val="99"/>
    <w:qFormat/>
    <w:rsid w:val="0097605C"/>
    <w:pPr>
      <w:keepNext/>
      <w:keepLines/>
      <w:widowControl/>
      <w:spacing w:before="480" w:after="0" w:line="276" w:lineRule="auto"/>
      <w:jc w:val="left"/>
      <w:outlineLvl w:val="9"/>
    </w:pPr>
    <w:rPr>
      <w:rFonts w:ascii="Cambria" w:eastAsia="新細明體" w:hAnsi="Cambria"/>
      <w:color w:val="365F91"/>
      <w:sz w:val="28"/>
      <w:szCs w:val="28"/>
    </w:rPr>
  </w:style>
  <w:style w:type="paragraph" w:styleId="af8">
    <w:name w:val="Balloon Text"/>
    <w:basedOn w:val="a"/>
    <w:link w:val="af9"/>
    <w:uiPriority w:val="99"/>
    <w:rsid w:val="0097605C"/>
    <w:pPr>
      <w:jc w:val="center"/>
    </w:pPr>
    <w:rPr>
      <w:rFonts w:ascii="Cambria" w:hAnsi="Cambria"/>
      <w:bCs/>
      <w:kern w:val="0"/>
      <w:sz w:val="18"/>
      <w:szCs w:val="18"/>
    </w:rPr>
  </w:style>
  <w:style w:type="character" w:customStyle="1" w:styleId="af9">
    <w:name w:val="註解方塊文字 字元"/>
    <w:basedOn w:val="a0"/>
    <w:link w:val="af8"/>
    <w:uiPriority w:val="99"/>
    <w:rsid w:val="0097605C"/>
    <w:rPr>
      <w:rFonts w:ascii="Cambria" w:hAnsi="Cambria"/>
      <w:bCs/>
      <w:kern w:val="0"/>
      <w:sz w:val="18"/>
      <w:szCs w:val="18"/>
    </w:rPr>
  </w:style>
  <w:style w:type="paragraph" w:styleId="afa">
    <w:name w:val="Body Text"/>
    <w:basedOn w:val="a"/>
    <w:link w:val="afb"/>
    <w:uiPriority w:val="99"/>
    <w:rsid w:val="0097605C"/>
    <w:pPr>
      <w:spacing w:line="240" w:lineRule="atLeast"/>
    </w:pPr>
    <w:rPr>
      <w:rFonts w:ascii="Times New Roman" w:eastAsia="標楷體" w:hAnsi="Times New Roman"/>
      <w:kern w:val="0"/>
      <w:szCs w:val="24"/>
    </w:rPr>
  </w:style>
  <w:style w:type="character" w:customStyle="1" w:styleId="afb">
    <w:name w:val="本文 字元"/>
    <w:basedOn w:val="a0"/>
    <w:link w:val="afa"/>
    <w:uiPriority w:val="99"/>
    <w:rsid w:val="0097605C"/>
    <w:rPr>
      <w:rFonts w:ascii="Times New Roman" w:eastAsia="標楷體" w:hAnsi="Times New Roman"/>
      <w:kern w:val="0"/>
      <w:szCs w:val="24"/>
    </w:rPr>
  </w:style>
  <w:style w:type="paragraph" w:styleId="afc">
    <w:name w:val="Date"/>
    <w:basedOn w:val="a"/>
    <w:next w:val="a"/>
    <w:link w:val="afd"/>
    <w:uiPriority w:val="99"/>
    <w:rsid w:val="0097605C"/>
    <w:pPr>
      <w:jc w:val="right"/>
    </w:pPr>
    <w:rPr>
      <w:rFonts w:ascii="標楷體" w:eastAsia="標楷體" w:hAnsi="標楷體"/>
      <w:kern w:val="0"/>
      <w:szCs w:val="24"/>
    </w:rPr>
  </w:style>
  <w:style w:type="character" w:customStyle="1" w:styleId="afd">
    <w:name w:val="日期 字元"/>
    <w:basedOn w:val="a0"/>
    <w:link w:val="afc"/>
    <w:uiPriority w:val="99"/>
    <w:rsid w:val="0097605C"/>
    <w:rPr>
      <w:rFonts w:ascii="標楷體" w:eastAsia="標楷體" w:hAnsi="標楷體"/>
      <w:kern w:val="0"/>
      <w:szCs w:val="24"/>
    </w:rPr>
  </w:style>
  <w:style w:type="paragraph" w:styleId="25">
    <w:name w:val="Body Text 2"/>
    <w:basedOn w:val="a"/>
    <w:link w:val="26"/>
    <w:uiPriority w:val="99"/>
    <w:rsid w:val="0097605C"/>
    <w:pPr>
      <w:autoSpaceDE w:val="0"/>
      <w:autoSpaceDN w:val="0"/>
      <w:adjustRightInd w:val="0"/>
      <w:snapToGrid w:val="0"/>
      <w:jc w:val="center"/>
    </w:pPr>
    <w:rPr>
      <w:rFonts w:ascii="標楷體" w:eastAsia="標楷體" w:hAnsi="標楷體"/>
      <w:color w:val="FF0000"/>
      <w:kern w:val="0"/>
      <w:szCs w:val="24"/>
      <w:u w:val="single"/>
      <w:lang w:val="zh-TW"/>
    </w:rPr>
  </w:style>
  <w:style w:type="character" w:customStyle="1" w:styleId="26">
    <w:name w:val="本文 2 字元"/>
    <w:basedOn w:val="a0"/>
    <w:link w:val="25"/>
    <w:uiPriority w:val="99"/>
    <w:rsid w:val="0097605C"/>
    <w:rPr>
      <w:rFonts w:ascii="標楷體" w:eastAsia="標楷體" w:hAnsi="標楷體"/>
      <w:color w:val="FF0000"/>
      <w:kern w:val="0"/>
      <w:szCs w:val="24"/>
      <w:u w:val="single"/>
      <w:lang w:val="zh-TW"/>
    </w:rPr>
  </w:style>
  <w:style w:type="paragraph" w:customStyle="1" w:styleId="afe">
    <w:name w:val="內文 + 標楷體"/>
    <w:aliases w:val="左右對齊,行距:  固定行高 20 pt"/>
    <w:basedOn w:val="a"/>
    <w:uiPriority w:val="99"/>
    <w:rsid w:val="0097605C"/>
    <w:pPr>
      <w:snapToGrid w:val="0"/>
      <w:spacing w:line="400" w:lineRule="exact"/>
      <w:jc w:val="both"/>
    </w:pPr>
    <w:rPr>
      <w:rFonts w:ascii="標楷體" w:eastAsia="標楷體" w:hAnsi="標楷體"/>
      <w:szCs w:val="24"/>
    </w:rPr>
  </w:style>
  <w:style w:type="paragraph" w:customStyle="1" w:styleId="aff">
    <w:name w:val="說明"/>
    <w:basedOn w:val="a"/>
    <w:uiPriority w:val="99"/>
    <w:rsid w:val="0097605C"/>
    <w:pPr>
      <w:adjustRightInd w:val="0"/>
      <w:snapToGrid w:val="0"/>
      <w:ind w:left="964" w:hanging="964"/>
    </w:pPr>
    <w:rPr>
      <w:rFonts w:ascii="Times New Roman" w:eastAsia="標楷體" w:hAnsi="Times New Roman"/>
      <w:sz w:val="32"/>
      <w:szCs w:val="20"/>
    </w:rPr>
  </w:style>
  <w:style w:type="paragraph" w:customStyle="1" w:styleId="ListParagraph1">
    <w:name w:val="List Paragraph1"/>
    <w:basedOn w:val="a"/>
    <w:uiPriority w:val="99"/>
    <w:rsid w:val="0097605C"/>
    <w:pPr>
      <w:ind w:leftChars="200" w:left="480"/>
    </w:pPr>
  </w:style>
  <w:style w:type="character" w:styleId="aff0">
    <w:name w:val="FollowedHyperlink"/>
    <w:basedOn w:val="a0"/>
    <w:uiPriority w:val="99"/>
    <w:rsid w:val="0097605C"/>
    <w:rPr>
      <w:rFonts w:cs="Times New Roman"/>
      <w:color w:val="800080"/>
      <w:u w:val="single"/>
    </w:rPr>
  </w:style>
  <w:style w:type="table" w:styleId="aff1">
    <w:name w:val="Table Grid"/>
    <w:basedOn w:val="a1"/>
    <w:locked/>
    <w:rsid w:val="009B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1009</Words>
  <Characters>5753</Characters>
  <Application>Microsoft Office Word</Application>
  <DocSecurity>0</DocSecurity>
  <Lines>47</Lines>
  <Paragraphs>13</Paragraphs>
  <ScaleCrop>false</ScaleCrop>
  <Company>C.M.T</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澎湖區105年免試入學志願選填試探系統操作說明會</dc:title>
  <dc:creator>蔡瑞全</dc:creator>
  <cp:lastModifiedBy>Teacher</cp:lastModifiedBy>
  <cp:revision>2</cp:revision>
  <cp:lastPrinted>2022-07-24T23:57:00Z</cp:lastPrinted>
  <dcterms:created xsi:type="dcterms:W3CDTF">2022-09-08T00:45:00Z</dcterms:created>
  <dcterms:modified xsi:type="dcterms:W3CDTF">2022-09-08T00:45:00Z</dcterms:modified>
</cp:coreProperties>
</file>