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97" w:rsidRDefault="00645C97" w:rsidP="00645C97">
      <w:pPr>
        <w:widowControl/>
        <w:spacing w:line="480" w:lineRule="exact"/>
        <w:jc w:val="center"/>
        <w:outlineLvl w:val="0"/>
        <w:rPr>
          <w:rFonts w:ascii="標楷體" w:eastAsia="標楷體" w:hAnsi="標楷體"/>
          <w:b/>
          <w:bCs/>
          <w:kern w:val="1"/>
          <w:sz w:val="32"/>
          <w:szCs w:val="32"/>
        </w:rPr>
      </w:pPr>
      <w:bookmarkStart w:id="0" w:name="_Toc62552313"/>
      <w:bookmarkStart w:id="1" w:name="_GoBack"/>
      <w:r w:rsidRPr="000C1E96">
        <w:rPr>
          <w:rFonts w:ascii="標楷體" w:eastAsia="標楷體" w:hAnsi="標楷體" w:hint="eastAsia"/>
          <w:b/>
          <w:bCs/>
          <w:kern w:val="1"/>
          <w:sz w:val="32"/>
          <w:szCs w:val="32"/>
        </w:rPr>
        <w:t>澎湖縣110年度氣候變遷議題學生營隊實施計畫</w:t>
      </w:r>
      <w:bookmarkEnd w:id="0"/>
      <w:bookmarkEnd w:id="1"/>
    </w:p>
    <w:p w:rsidR="00645C97" w:rsidRPr="009D1C89" w:rsidRDefault="00645C97" w:rsidP="00645C97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9D1C89">
        <w:rPr>
          <w:rFonts w:ascii="標楷體" w:eastAsia="標楷體" w:hAnsi="標楷體" w:hint="eastAsia"/>
          <w:b/>
          <w:color w:val="000000" w:themeColor="text1"/>
        </w:rPr>
        <w:t>壹、依據:</w:t>
      </w:r>
    </w:p>
    <w:p w:rsidR="00645C97" w:rsidRPr="009D1C89" w:rsidRDefault="00645C97" w:rsidP="00645C97">
      <w:pPr>
        <w:spacing w:line="480" w:lineRule="atLeast"/>
        <w:ind w:firstLineChars="177" w:firstLine="425"/>
        <w:jc w:val="both"/>
        <w:rPr>
          <w:rFonts w:ascii="標楷體" w:eastAsia="標楷體" w:hAnsi="標楷體"/>
        </w:rPr>
      </w:pPr>
      <w:r w:rsidRPr="009D1C89">
        <w:rPr>
          <w:rFonts w:ascii="標楷體" w:eastAsia="標楷體" w:hAnsi="標楷體" w:hint="eastAsia"/>
        </w:rPr>
        <w:t>一、教</w:t>
      </w:r>
      <w:r w:rsidRPr="001F6BE6">
        <w:rPr>
          <w:rFonts w:ascii="標楷體" w:eastAsia="標楷體" w:hAnsi="標楷體" w:hint="eastAsia"/>
        </w:rPr>
        <w:t>育部</w:t>
      </w:r>
      <w:r>
        <w:rPr>
          <w:rFonts w:ascii="標楷體" w:eastAsia="標楷體" w:hAnsi="標楷體" w:hint="eastAsia"/>
        </w:rPr>
        <w:t>109</w:t>
      </w:r>
      <w:r w:rsidRPr="001F6BE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1F6BE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1F6BE6">
        <w:rPr>
          <w:rFonts w:ascii="標楷體" w:eastAsia="標楷體" w:hAnsi="標楷體" w:hint="eastAsia"/>
        </w:rPr>
        <w:t>日臺教資(六)字第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90125685</w:t>
      </w:r>
      <w:r w:rsidRPr="001F6BE6">
        <w:rPr>
          <w:rFonts w:ascii="標楷體" w:eastAsia="標楷體" w:hAnsi="標楷體" w:hint="eastAsia"/>
        </w:rPr>
        <w:t>號函辦理</w:t>
      </w:r>
      <w:r w:rsidRPr="009D1C89">
        <w:rPr>
          <w:rFonts w:ascii="標楷體" w:eastAsia="標楷體" w:hAnsi="標楷體" w:hint="eastAsia"/>
        </w:rPr>
        <w:t>。</w:t>
      </w:r>
    </w:p>
    <w:p w:rsidR="00645C97" w:rsidRPr="009D1C89" w:rsidRDefault="00645C97" w:rsidP="00645C97">
      <w:pPr>
        <w:spacing w:line="480" w:lineRule="atLeast"/>
        <w:ind w:firstLineChars="177" w:firstLine="425"/>
        <w:jc w:val="both"/>
        <w:rPr>
          <w:rFonts w:ascii="標楷體" w:eastAsia="標楷體" w:hAnsi="標楷體"/>
        </w:rPr>
      </w:pPr>
      <w:r w:rsidRPr="009D1C89">
        <w:rPr>
          <w:rFonts w:ascii="標楷體" w:eastAsia="標楷體" w:hAnsi="標楷體" w:hint="eastAsia"/>
        </w:rPr>
        <w:t>二、教育部</w:t>
      </w:r>
      <w:r w:rsidRPr="009D1C8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10</w:t>
      </w:r>
      <w:r w:rsidRPr="009D1C89">
        <w:rPr>
          <w:rFonts w:ascii="標楷體" w:eastAsia="標楷體" w:hAnsi="標楷體" w:hint="eastAsia"/>
        </w:rPr>
        <w:t>年度補助地方政府辦理環境教育輔導小組計畫。</w:t>
      </w:r>
    </w:p>
    <w:p w:rsidR="00645C97" w:rsidRDefault="00645C97" w:rsidP="00645C97">
      <w:pPr>
        <w:spacing w:line="480" w:lineRule="atLeast"/>
        <w:ind w:left="850" w:hangingChars="354" w:hanging="850"/>
        <w:jc w:val="both"/>
        <w:rPr>
          <w:rFonts w:ascii="標楷體" w:eastAsia="標楷體" w:hAnsi="標楷體"/>
          <w:b/>
        </w:rPr>
      </w:pPr>
      <w:r w:rsidRPr="009D1C89">
        <w:rPr>
          <w:rFonts w:ascii="標楷體" w:eastAsia="標楷體" w:hAnsi="標楷體" w:hint="eastAsia"/>
          <w:b/>
        </w:rPr>
        <w:t>貳、目的:</w:t>
      </w:r>
    </w:p>
    <w:p w:rsidR="00645C97" w:rsidRDefault="00645C97" w:rsidP="00645C97">
      <w:pPr>
        <w:snapToGrid w:val="0"/>
        <w:spacing w:line="480" w:lineRule="atLeast"/>
        <w:ind w:leftChars="177" w:left="905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一、藉由短期密集之探究課程，培養學童對於氣候變遷之各表象結果之問題覺察力，引導學童分析各項環境衝擊與氣候變遷之關聯，推估家鄉生活各層面之影響與因應方法，建立本縣學童之環境覺察知能。</w:t>
      </w:r>
    </w:p>
    <w:p w:rsidR="00645C97" w:rsidRDefault="00645C97" w:rsidP="00645C97">
      <w:pPr>
        <w:snapToGrid w:val="0"/>
        <w:spacing w:line="480" w:lineRule="atLeast"/>
        <w:ind w:leftChars="177" w:left="905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二、設計導引環境議題討論之科學實作作品，以實際動手操作讓學童觀察體驗現象的變化，帶領學童從微觀的基礎科學現象變化，理解氣候變遷對於環境現象之影響，並藉由科學實作變因的操縱，</w:t>
      </w:r>
      <w:r>
        <w:rPr>
          <w:rFonts w:ascii="標楷體" w:eastAsia="標楷體" w:hAnsi="標楷體"/>
          <w:szCs w:val="24"/>
        </w:rPr>
        <w:t>激發解決方案之創意。</w:t>
      </w:r>
    </w:p>
    <w:p w:rsidR="00645C97" w:rsidRDefault="00645C97" w:rsidP="00645C97">
      <w:pPr>
        <w:snapToGrid w:val="0"/>
        <w:spacing w:line="480" w:lineRule="atLeast"/>
        <w:ind w:leftChars="177" w:left="905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三、邀請專家學者依循</w:t>
      </w:r>
      <w:r w:rsidRPr="00784AEF">
        <w:rPr>
          <w:rFonts w:ascii="標楷體" w:eastAsia="標楷體" w:hAnsi="標楷體" w:hint="eastAsia"/>
          <w:szCs w:val="24"/>
        </w:rPr>
        <w:t>永續發展目標(SDGs)</w:t>
      </w:r>
      <w:r>
        <w:rPr>
          <w:rFonts w:ascii="標楷體" w:eastAsia="標楷體" w:hAnsi="標楷體" w:hint="eastAsia"/>
          <w:szCs w:val="24"/>
        </w:rPr>
        <w:t>開發教學模組，期能透過營隊的課程實作，修訂發展成本縣推廣之氣候變遷主題教材。</w:t>
      </w:r>
    </w:p>
    <w:p w:rsidR="00645C97" w:rsidRPr="00BD4E2B" w:rsidRDefault="00645C97" w:rsidP="00645C97">
      <w:pPr>
        <w:snapToGrid w:val="0"/>
        <w:spacing w:line="480" w:lineRule="atLeast"/>
        <w:ind w:leftChars="177" w:left="905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61595</wp:posOffset>
            </wp:positionV>
            <wp:extent cx="2646045" cy="1554480"/>
            <wp:effectExtent l="0" t="0" r="1905" b="7620"/>
            <wp:wrapTight wrapText="bothSides">
              <wp:wrapPolygon edited="0">
                <wp:start x="0" y="0"/>
                <wp:lineTo x="0" y="21441"/>
                <wp:lineTo x="21460" y="21441"/>
                <wp:lineTo x="2146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5C97" w:rsidRPr="009D1C89" w:rsidRDefault="00645C97" w:rsidP="00645C97">
      <w:pPr>
        <w:spacing w:line="480" w:lineRule="atLeast"/>
        <w:rPr>
          <w:rFonts w:ascii="標楷體" w:eastAsia="標楷體" w:hAnsi="標楷體" w:cs="Arial"/>
        </w:rPr>
      </w:pPr>
      <w:r w:rsidRPr="009D1C89">
        <w:rPr>
          <w:rFonts w:ascii="標楷體" w:eastAsia="標楷體" w:hAnsi="標楷體" w:cs="Arial" w:hint="eastAsia"/>
          <w:b/>
          <w:bCs/>
        </w:rPr>
        <w:t>參、</w:t>
      </w:r>
      <w:r w:rsidRPr="009D1C89">
        <w:rPr>
          <w:rFonts w:ascii="標楷體" w:eastAsia="標楷體" w:hAnsi="標楷體" w:cs="Arial"/>
          <w:b/>
          <w:bCs/>
        </w:rPr>
        <w:t>指導單位：</w:t>
      </w:r>
      <w:r w:rsidRPr="009D1C89">
        <w:rPr>
          <w:rFonts w:ascii="標楷體" w:eastAsia="標楷體" w:hAnsi="標楷體" w:hint="eastAsia"/>
        </w:rPr>
        <w:t>教育部</w:t>
      </w:r>
    </w:p>
    <w:p w:rsidR="00645C97" w:rsidRPr="009D1C89" w:rsidRDefault="00645C97" w:rsidP="00645C97">
      <w:pPr>
        <w:spacing w:line="480" w:lineRule="atLeast"/>
        <w:rPr>
          <w:rFonts w:ascii="標楷體" w:eastAsia="標楷體" w:hAnsi="標楷體"/>
        </w:rPr>
      </w:pPr>
      <w:r w:rsidRPr="009D1C89">
        <w:rPr>
          <w:rFonts w:ascii="標楷體" w:eastAsia="標楷體" w:hAnsi="標楷體" w:cs="Arial" w:hint="eastAsia"/>
          <w:b/>
          <w:bCs/>
        </w:rPr>
        <w:t>肆、</w:t>
      </w:r>
      <w:r w:rsidRPr="009D1C89">
        <w:rPr>
          <w:rFonts w:ascii="標楷體" w:eastAsia="標楷體" w:hAnsi="標楷體" w:cs="Arial"/>
          <w:b/>
          <w:bCs/>
        </w:rPr>
        <w:t>主辦單位：</w:t>
      </w:r>
      <w:r w:rsidRPr="009D1C89">
        <w:rPr>
          <w:rFonts w:ascii="標楷體" w:eastAsia="標楷體" w:hAnsi="標楷體" w:cs="Arial" w:hint="eastAsia"/>
        </w:rPr>
        <w:t>澎湖縣政府</w:t>
      </w:r>
    </w:p>
    <w:p w:rsidR="00645C97" w:rsidRDefault="00645C97" w:rsidP="00645C97">
      <w:pPr>
        <w:spacing w:line="48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b/>
        </w:rPr>
        <w:t>伍、辦理</w:t>
      </w:r>
      <w:r w:rsidRPr="009D1C89">
        <w:rPr>
          <w:rFonts w:ascii="標楷體" w:eastAsia="標楷體" w:hAnsi="標楷體" w:cs="Arial" w:hint="eastAsia"/>
          <w:b/>
        </w:rPr>
        <w:t>單位：</w:t>
      </w:r>
      <w:r w:rsidRPr="009D1C89">
        <w:rPr>
          <w:rFonts w:ascii="標楷體" w:eastAsia="標楷體" w:hAnsi="標楷體" w:cs="Arial" w:hint="eastAsia"/>
        </w:rPr>
        <w:t>興仁國小</w:t>
      </w:r>
    </w:p>
    <w:p w:rsidR="006500A7" w:rsidRPr="009D1C89" w:rsidRDefault="006500A7" w:rsidP="00645C97">
      <w:pPr>
        <w:spacing w:line="48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6500A7">
        <w:rPr>
          <w:rFonts w:ascii="標楷體" w:eastAsia="標楷體" w:hAnsi="標楷體" w:cs="Arial" w:hint="eastAsia"/>
          <w:b/>
        </w:rPr>
        <w:t>上課地點：</w:t>
      </w:r>
      <w:r w:rsidRPr="006500A7">
        <w:rPr>
          <w:rFonts w:ascii="標楷體" w:eastAsia="標楷體" w:hAnsi="標楷體" w:cs="Arial" w:hint="eastAsia"/>
        </w:rPr>
        <w:t>興仁國小 多功能教室</w:t>
      </w:r>
    </w:p>
    <w:p w:rsidR="00645C97" w:rsidRPr="009D1C89" w:rsidRDefault="00645C97" w:rsidP="00645C97">
      <w:pPr>
        <w:spacing w:line="480" w:lineRule="atLeast"/>
        <w:rPr>
          <w:rFonts w:ascii="標楷體" w:eastAsia="標楷體" w:hAnsi="標楷體" w:cs="Arial"/>
          <w:b/>
          <w:bCs/>
        </w:rPr>
      </w:pPr>
      <w:r w:rsidRPr="009D1C89">
        <w:rPr>
          <w:rFonts w:ascii="標楷體" w:eastAsia="標楷體" w:hAnsi="標楷體" w:cs="Arial" w:hint="eastAsia"/>
          <w:b/>
          <w:bCs/>
        </w:rPr>
        <w:t>陸、</w:t>
      </w:r>
      <w:r w:rsidRPr="009D1C89">
        <w:rPr>
          <w:rFonts w:ascii="標楷體" w:eastAsia="標楷體" w:hAnsi="標楷體" w:cs="Arial"/>
          <w:b/>
          <w:bCs/>
        </w:rPr>
        <w:t>實施期程：</w:t>
      </w:r>
      <w:r w:rsidRPr="00D023AD">
        <w:rPr>
          <w:rFonts w:ascii="標楷體" w:eastAsia="標楷體" w:hAnsi="標楷體" w:cs="AdobeMingStd-Light"/>
          <w:color w:val="000000"/>
          <w:kern w:val="0"/>
          <w:szCs w:val="24"/>
        </w:rPr>
        <w:t>1</w:t>
      </w:r>
      <w:r>
        <w:rPr>
          <w:rFonts w:ascii="標楷體" w:eastAsia="標楷體" w:hAnsi="標楷體" w:cs="AdobeMingStd-Light" w:hint="eastAsia"/>
          <w:color w:val="000000"/>
          <w:kern w:val="0"/>
          <w:szCs w:val="24"/>
        </w:rPr>
        <w:t>10</w:t>
      </w:r>
      <w:r w:rsidRPr="00D023AD">
        <w:rPr>
          <w:rFonts w:ascii="標楷體" w:eastAsia="標楷體" w:hAnsi="標楷體" w:cs="AdobeMingStd-Light" w:hint="eastAsia"/>
          <w:color w:val="000000"/>
          <w:kern w:val="0"/>
          <w:szCs w:val="24"/>
        </w:rPr>
        <w:t>年</w:t>
      </w:r>
      <w:r w:rsidR="00640609">
        <w:rPr>
          <w:rFonts w:ascii="標楷體" w:eastAsia="標楷體" w:hAnsi="標楷體" w:cs="AdobeMingStd-Light" w:hint="eastAsia"/>
          <w:color w:val="000000"/>
          <w:kern w:val="0"/>
          <w:szCs w:val="24"/>
        </w:rPr>
        <w:t>6</w:t>
      </w:r>
      <w:r w:rsidRPr="00D023AD">
        <w:rPr>
          <w:rFonts w:ascii="標楷體" w:eastAsia="標楷體" w:hAnsi="標楷體" w:cs="AdobeMingStd-Light" w:hint="eastAsia"/>
          <w:color w:val="000000"/>
          <w:kern w:val="0"/>
          <w:szCs w:val="24"/>
        </w:rPr>
        <w:t>月</w:t>
      </w:r>
      <w:r w:rsidR="00640609">
        <w:rPr>
          <w:rFonts w:ascii="標楷體" w:eastAsia="標楷體" w:hAnsi="標楷體" w:cs="AdobeMingStd-Light" w:hint="eastAsia"/>
          <w:color w:val="000000"/>
          <w:kern w:val="0"/>
          <w:szCs w:val="24"/>
        </w:rPr>
        <w:t>4</w:t>
      </w:r>
      <w:r>
        <w:rPr>
          <w:rFonts w:ascii="標楷體" w:eastAsia="標楷體" w:hAnsi="標楷體" w:cs="AdobeMingStd-Light" w:hint="eastAsia"/>
          <w:color w:val="000000"/>
          <w:kern w:val="0"/>
          <w:szCs w:val="24"/>
        </w:rPr>
        <w:t>日至</w:t>
      </w:r>
      <w:r w:rsidR="00640609">
        <w:rPr>
          <w:rFonts w:ascii="標楷體" w:eastAsia="標楷體" w:hAnsi="標楷體" w:cs="AdobeMingStd-Light" w:hint="eastAsia"/>
          <w:color w:val="000000"/>
          <w:kern w:val="0"/>
          <w:szCs w:val="24"/>
        </w:rPr>
        <w:t>6</w:t>
      </w:r>
      <w:r w:rsidRPr="00D023AD">
        <w:rPr>
          <w:rFonts w:ascii="標楷體" w:eastAsia="標楷體" w:hAnsi="標楷體" w:cs="AdobeMingStd-Light" w:hint="eastAsia"/>
          <w:color w:val="000000"/>
          <w:kern w:val="0"/>
          <w:szCs w:val="24"/>
        </w:rPr>
        <w:t>日（</w:t>
      </w:r>
      <w:r>
        <w:rPr>
          <w:rFonts w:ascii="標楷體" w:eastAsia="標楷體" w:hAnsi="標楷體" w:cs="AdobeMingStd-Light" w:hint="eastAsia"/>
          <w:color w:val="000000"/>
          <w:kern w:val="0"/>
          <w:szCs w:val="24"/>
        </w:rPr>
        <w:t>3天</w:t>
      </w:r>
      <w:r w:rsidRPr="00D023AD">
        <w:rPr>
          <w:rFonts w:ascii="標楷體" w:eastAsia="標楷體" w:hAnsi="標楷體" w:cs="AdobeMingStd-Light" w:hint="eastAsia"/>
          <w:color w:val="000000"/>
          <w:kern w:val="0"/>
          <w:szCs w:val="24"/>
        </w:rPr>
        <w:t>）。</w:t>
      </w:r>
    </w:p>
    <w:p w:rsidR="00645C97" w:rsidRDefault="00645C97" w:rsidP="00645C97">
      <w:pPr>
        <w:spacing w:line="480" w:lineRule="atLeast"/>
        <w:rPr>
          <w:rFonts w:ascii="標楷體" w:eastAsia="標楷體" w:hAnsi="標楷體"/>
          <w:szCs w:val="24"/>
        </w:rPr>
      </w:pPr>
      <w:r w:rsidRPr="009D1C89">
        <w:rPr>
          <w:rFonts w:ascii="標楷體" w:eastAsia="標楷體" w:hAnsi="標楷體" w:cs="Arial" w:hint="eastAsia"/>
          <w:b/>
          <w:bCs/>
        </w:rPr>
        <w:t>柒、實施對象</w:t>
      </w:r>
      <w:r w:rsidRPr="009D1C89">
        <w:rPr>
          <w:rFonts w:ascii="標楷體" w:eastAsia="標楷體" w:hAnsi="標楷體" w:cs="Arial"/>
          <w:b/>
          <w:bCs/>
        </w:rPr>
        <w:t>:</w:t>
      </w:r>
      <w:r w:rsidRPr="00E67B61">
        <w:rPr>
          <w:rFonts w:ascii="標楷體" w:eastAsia="標楷體" w:hAnsi="標楷體" w:hint="eastAsia"/>
          <w:szCs w:val="24"/>
        </w:rPr>
        <w:t xml:space="preserve"> </w:t>
      </w:r>
    </w:p>
    <w:p w:rsidR="00645C97" w:rsidRPr="003E21A6" w:rsidRDefault="00640609" w:rsidP="00D70B1F">
      <w:pPr>
        <w:spacing w:line="480" w:lineRule="atLeast"/>
        <w:ind w:leftChars="236" w:left="566"/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 w:hint="eastAsia"/>
          <w:szCs w:val="24"/>
        </w:rPr>
        <w:t>一、共30人。</w:t>
      </w:r>
      <w:r w:rsidR="00D70B1F" w:rsidRPr="003E21A6">
        <w:rPr>
          <w:rFonts w:ascii="標楷體" w:eastAsia="標楷體" w:hAnsi="標楷體" w:hint="eastAsia"/>
          <w:szCs w:val="24"/>
        </w:rPr>
        <w:t>本縣國中小、高中職教師(</w:t>
      </w:r>
      <w:r w:rsidR="003E21A6" w:rsidRPr="003E21A6">
        <w:rPr>
          <w:rFonts w:ascii="標楷體" w:eastAsia="標楷體" w:hAnsi="標楷體" w:hint="eastAsia"/>
          <w:szCs w:val="24"/>
        </w:rPr>
        <w:t>名額為</w:t>
      </w:r>
      <w:r w:rsidR="00D70B1F" w:rsidRPr="003E21A6">
        <w:rPr>
          <w:rFonts w:ascii="標楷體" w:eastAsia="標楷體" w:hAnsi="標楷體" w:hint="eastAsia"/>
          <w:szCs w:val="24"/>
        </w:rPr>
        <w:t>10人),請於全國教師進修網進行報名。各參與教師可以帶隊</w:t>
      </w:r>
      <w:r w:rsidR="00645C97" w:rsidRPr="003E21A6">
        <w:rPr>
          <w:rFonts w:ascii="標楷體" w:eastAsia="標楷體" w:hAnsi="標楷體" w:hint="eastAsia"/>
          <w:szCs w:val="24"/>
        </w:rPr>
        <w:t>中、高年級學生(</w:t>
      </w:r>
      <w:r>
        <w:rPr>
          <w:rFonts w:ascii="標楷體" w:eastAsia="標楷體" w:hAnsi="標楷體" w:hint="eastAsia"/>
          <w:szCs w:val="24"/>
        </w:rPr>
        <w:t>學生</w:t>
      </w:r>
      <w:r w:rsidR="003E21A6" w:rsidRPr="003E21A6">
        <w:rPr>
          <w:rFonts w:ascii="標楷體" w:eastAsia="標楷體" w:hAnsi="標楷體" w:hint="eastAsia"/>
          <w:szCs w:val="24"/>
        </w:rPr>
        <w:t>名額總</w:t>
      </w:r>
      <w:r w:rsidR="006500A7">
        <w:rPr>
          <w:rFonts w:ascii="標楷體" w:eastAsia="標楷體" w:hAnsi="標楷體" w:hint="eastAsia"/>
          <w:szCs w:val="24"/>
        </w:rPr>
        <w:t>數</w:t>
      </w:r>
      <w:r w:rsidR="003E21A6" w:rsidRPr="003E21A6">
        <w:rPr>
          <w:rFonts w:ascii="標楷體" w:eastAsia="標楷體" w:hAnsi="標楷體" w:hint="eastAsia"/>
          <w:szCs w:val="24"/>
        </w:rPr>
        <w:t>為</w:t>
      </w:r>
      <w:r w:rsidR="00645C97" w:rsidRPr="003E21A6">
        <w:rPr>
          <w:rFonts w:ascii="標楷體" w:eastAsia="標楷體" w:hAnsi="標楷體" w:hint="eastAsia"/>
          <w:szCs w:val="24"/>
        </w:rPr>
        <w:t>2</w:t>
      </w:r>
      <w:r w:rsidR="00B61CA8" w:rsidRPr="003E21A6">
        <w:rPr>
          <w:rFonts w:ascii="標楷體" w:eastAsia="標楷體" w:hAnsi="標楷體" w:hint="eastAsia"/>
          <w:szCs w:val="24"/>
        </w:rPr>
        <w:t>0</w:t>
      </w:r>
      <w:r w:rsidR="00645C97" w:rsidRPr="003E21A6">
        <w:rPr>
          <w:rFonts w:ascii="標楷體" w:eastAsia="標楷體" w:hAnsi="標楷體" w:hint="eastAsia"/>
          <w:szCs w:val="24"/>
        </w:rPr>
        <w:t>人)。</w:t>
      </w:r>
    </w:p>
    <w:p w:rsidR="00645C97" w:rsidRPr="0066284A" w:rsidRDefault="00645C97" w:rsidP="00645C97">
      <w:pPr>
        <w:spacing w:line="480" w:lineRule="exact"/>
        <w:rPr>
          <w:rFonts w:ascii="標楷體" w:eastAsia="標楷體" w:hAnsi="標楷體" w:cs="Arial"/>
          <w:b/>
          <w:bCs/>
        </w:rPr>
      </w:pPr>
      <w:r w:rsidRPr="009D1C89">
        <w:rPr>
          <w:rFonts w:ascii="標楷體" w:eastAsia="標楷體" w:hAnsi="標楷體" w:cs="Arial" w:hint="eastAsia"/>
          <w:b/>
          <w:bCs/>
        </w:rPr>
        <w:t>捌、</w:t>
      </w:r>
      <w:r w:rsidRPr="009D1C89">
        <w:rPr>
          <w:rFonts w:ascii="標楷體" w:eastAsia="標楷體" w:hAnsi="標楷體" w:cs="Arial"/>
          <w:b/>
          <w:bCs/>
        </w:rPr>
        <w:t>實施</w:t>
      </w:r>
      <w:r w:rsidRPr="009D1C89">
        <w:rPr>
          <w:rFonts w:ascii="標楷體" w:eastAsia="標楷體" w:hAnsi="標楷體" w:cs="Arial" w:hint="eastAsia"/>
          <w:b/>
          <w:bCs/>
        </w:rPr>
        <w:t>內容</w:t>
      </w:r>
      <w:r w:rsidRPr="009D1C89">
        <w:rPr>
          <w:rFonts w:ascii="標楷體" w:eastAsia="標楷體" w:hAnsi="標楷體" w:cs="Arial"/>
          <w:b/>
          <w:bCs/>
        </w:rPr>
        <w:t>：</w:t>
      </w:r>
    </w:p>
    <w:tbl>
      <w:tblPr>
        <w:tblpPr w:leftFromText="180" w:rightFromText="180" w:vertAnchor="text" w:horzAnchor="margin" w:tblpXSpec="center" w:tblpY="113"/>
        <w:tblW w:w="4672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2241"/>
        <w:gridCol w:w="194"/>
        <w:gridCol w:w="2457"/>
        <w:gridCol w:w="57"/>
        <w:gridCol w:w="2741"/>
      </w:tblGrid>
      <w:tr w:rsidR="00645C97" w:rsidRPr="00E16E2F" w:rsidTr="006500A7">
        <w:trPr>
          <w:trHeight w:val="275"/>
          <w:tblCellSpacing w:w="7" w:type="dxa"/>
        </w:trPr>
        <w:tc>
          <w:tcPr>
            <w:tcW w:w="675" w:type="pct"/>
            <w:shd w:val="clear" w:color="auto" w:fill="DAEEF3" w:themeFill="accent5" w:themeFillTint="33"/>
          </w:tcPr>
          <w:p w:rsidR="00645C97" w:rsidRPr="0066284A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</w:p>
        </w:tc>
        <w:tc>
          <w:tcPr>
            <w:tcW w:w="1369" w:type="pct"/>
            <w:gridSpan w:val="2"/>
            <w:shd w:val="clear" w:color="auto" w:fill="DAEEF3" w:themeFill="accent5" w:themeFillTint="33"/>
            <w:vAlign w:val="center"/>
            <w:hideMark/>
          </w:tcPr>
          <w:p w:rsidR="00645C97" w:rsidRPr="006500A7" w:rsidRDefault="00645C97" w:rsidP="006500A7">
            <w:pPr>
              <w:widowControl/>
              <w:spacing w:line="33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</w:t>
            </w:r>
            <w:r w:rsidRPr="006500A7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 天</w:t>
            </w:r>
            <w:r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811503"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</w:t>
            </w:r>
            <w:r w:rsidR="00811503"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  <w:r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375" w:type="pct"/>
            <w:shd w:val="clear" w:color="auto" w:fill="DAEEF3" w:themeFill="accent5" w:themeFillTint="33"/>
            <w:vAlign w:val="center"/>
            <w:hideMark/>
          </w:tcPr>
          <w:p w:rsidR="00645C97" w:rsidRPr="006500A7" w:rsidRDefault="00645C97" w:rsidP="006500A7">
            <w:pPr>
              <w:widowControl/>
              <w:spacing w:line="33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500A7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 2 天</w:t>
            </w:r>
            <w:r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811503"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6/5</w:t>
            </w:r>
            <w:r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545" w:type="pct"/>
            <w:gridSpan w:val="2"/>
            <w:shd w:val="clear" w:color="auto" w:fill="DAEEF3" w:themeFill="accent5" w:themeFillTint="33"/>
            <w:vAlign w:val="center"/>
            <w:hideMark/>
          </w:tcPr>
          <w:p w:rsidR="00645C97" w:rsidRPr="006500A7" w:rsidRDefault="00645C97" w:rsidP="006500A7">
            <w:pPr>
              <w:widowControl/>
              <w:spacing w:line="33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500A7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 3 天</w:t>
            </w:r>
            <w:r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811503"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6/6</w:t>
            </w:r>
            <w:r w:rsidRPr="006500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645C97" w:rsidRPr="00E16E2F" w:rsidTr="00533D5F">
        <w:trPr>
          <w:trHeight w:val="315"/>
          <w:tblCellSpacing w:w="7" w:type="dxa"/>
        </w:trPr>
        <w:tc>
          <w:tcPr>
            <w:tcW w:w="675" w:type="pct"/>
            <w:shd w:val="clear" w:color="auto" w:fill="FFFFFF"/>
          </w:tcPr>
          <w:p w:rsidR="00645C97" w:rsidRPr="0066284A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03" w:type="pct"/>
            <w:gridSpan w:val="5"/>
            <w:shd w:val="clear" w:color="auto" w:fill="FFFFFF"/>
            <w:vAlign w:val="center"/>
            <w:hideMark/>
          </w:tcPr>
          <w:p w:rsidR="00645C97" w:rsidRPr="0066284A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84A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6284A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6284A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66284A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66284A">
              <w:rPr>
                <w:rFonts w:ascii="標楷體" w:eastAsia="標楷體" w:hAnsi="標楷體" w:cs="新細明體"/>
                <w:kern w:val="0"/>
                <w:szCs w:val="24"/>
              </w:rPr>
              <w:t>-08:30 報到時間</w:t>
            </w:r>
          </w:p>
        </w:tc>
      </w:tr>
      <w:tr w:rsidR="00645C97" w:rsidRPr="003318A4" w:rsidTr="00533D5F">
        <w:trPr>
          <w:trHeight w:val="1071"/>
          <w:tblCellSpacing w:w="7" w:type="dxa"/>
        </w:trPr>
        <w:tc>
          <w:tcPr>
            <w:tcW w:w="675" w:type="pct"/>
            <w:shd w:val="clear" w:color="auto" w:fill="FFFFFF"/>
          </w:tcPr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課程名稱</w:t>
            </w:r>
          </w:p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08:30-12:00</w:t>
            </w:r>
          </w:p>
        </w:tc>
        <w:tc>
          <w:tcPr>
            <w:tcW w:w="1369" w:type="pct"/>
            <w:gridSpan w:val="2"/>
            <w:shd w:val="clear" w:color="auto" w:fill="FFFFFF"/>
            <w:hideMark/>
          </w:tcPr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【科學探究技巧】</w:t>
            </w:r>
          </w:p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看到現象背後的細節─科學研究素養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BiauKai"/>
                <w:kern w:val="0"/>
                <w:szCs w:val="24"/>
              </w:rPr>
            </w:pPr>
            <w:r w:rsidRPr="00145EDB">
              <w:rPr>
                <w:rFonts w:ascii="標楷體" w:eastAsia="標楷體" w:hAnsi="標楷體" w:cs="BiauKai"/>
                <w:kern w:val="0"/>
                <w:szCs w:val="24"/>
              </w:rPr>
              <w:t>1.</w:t>
            </w: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認識氣候變遷各項議題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BiauKai"/>
                <w:kern w:val="0"/>
                <w:szCs w:val="24"/>
              </w:rPr>
              <w:t>2.</w:t>
            </w: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認識氣候變遷</w:t>
            </w: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產生的影響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lastRenderedPageBreak/>
              <w:t>3.學習用科學家的思考模式來生活</w:t>
            </w:r>
          </w:p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4.學習動腦動手認識科學-浮沉子救生員</w:t>
            </w:r>
          </w:p>
        </w:tc>
        <w:tc>
          <w:tcPr>
            <w:tcW w:w="1413" w:type="pct"/>
            <w:gridSpan w:val="2"/>
            <w:shd w:val="clear" w:color="auto" w:fill="FFFFFF"/>
            <w:hideMark/>
          </w:tcPr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【振動的科學】</w:t>
            </w:r>
          </w:p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DIY趣味科學實驗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毀天滅地的大地震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1.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電磁共振環</w:t>
            </w:r>
          </w:p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2.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電磁式振動風車</w:t>
            </w:r>
          </w:p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3.安全家園規劃與設計</w:t>
            </w:r>
          </w:p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07" w:type="pct"/>
            <w:shd w:val="clear" w:color="auto" w:fill="FFFFFF"/>
            <w:hideMark/>
          </w:tcPr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【遊戲實驗室】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BiauKai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與大氣壓力有關的科學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BiauKa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1.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水飄浮在空氣上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2.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對流效應噴泉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3.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大氣壓力水族箱</w:t>
            </w:r>
          </w:p>
        </w:tc>
      </w:tr>
      <w:tr w:rsidR="00645C97" w:rsidRPr="003318A4" w:rsidTr="00533D5F">
        <w:trPr>
          <w:trHeight w:val="363"/>
          <w:tblCellSpacing w:w="7" w:type="dxa"/>
        </w:trPr>
        <w:tc>
          <w:tcPr>
            <w:tcW w:w="675" w:type="pct"/>
            <w:vMerge w:val="restart"/>
            <w:shd w:val="clear" w:color="auto" w:fill="FFFFFF" w:themeFill="background1"/>
          </w:tcPr>
          <w:p w:rsidR="00645C97" w:rsidRPr="003318A4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講師(待聘)</w:t>
            </w:r>
          </w:p>
        </w:tc>
        <w:tc>
          <w:tcPr>
            <w:tcW w:w="1369" w:type="pct"/>
            <w:gridSpan w:val="2"/>
            <w:shd w:val="clear" w:color="auto" w:fill="FFFFFF" w:themeFill="background1"/>
            <w:vAlign w:val="center"/>
          </w:tcPr>
          <w:p w:rsidR="00645C97" w:rsidRPr="00145EDB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外聘:梅期光老師</w:t>
            </w:r>
          </w:p>
        </w:tc>
        <w:tc>
          <w:tcPr>
            <w:tcW w:w="1413" w:type="pct"/>
            <w:gridSpan w:val="2"/>
            <w:shd w:val="clear" w:color="auto" w:fill="FFFFFF" w:themeFill="background1"/>
            <w:vAlign w:val="center"/>
          </w:tcPr>
          <w:p w:rsidR="00645C97" w:rsidRPr="00145EDB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外聘:梅期光老師</w:t>
            </w:r>
          </w:p>
        </w:tc>
        <w:tc>
          <w:tcPr>
            <w:tcW w:w="1507" w:type="pct"/>
            <w:shd w:val="clear" w:color="auto" w:fill="FFFFFF" w:themeFill="background1"/>
            <w:vAlign w:val="center"/>
          </w:tcPr>
          <w:p w:rsidR="00645C97" w:rsidRPr="00145EDB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外聘:梅期光老師</w:t>
            </w:r>
          </w:p>
        </w:tc>
      </w:tr>
      <w:tr w:rsidR="00645C97" w:rsidRPr="003318A4" w:rsidTr="00533D5F">
        <w:trPr>
          <w:trHeight w:val="363"/>
          <w:tblCellSpacing w:w="7" w:type="dxa"/>
        </w:trPr>
        <w:tc>
          <w:tcPr>
            <w:tcW w:w="675" w:type="pct"/>
            <w:vMerge/>
            <w:shd w:val="clear" w:color="auto" w:fill="FFFFFF" w:themeFill="background1"/>
          </w:tcPr>
          <w:p w:rsidR="00645C97" w:rsidRPr="003318A4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9" w:type="pct"/>
            <w:gridSpan w:val="2"/>
            <w:shd w:val="clear" w:color="auto" w:fill="FFFFFF" w:themeFill="background1"/>
            <w:vAlign w:val="center"/>
          </w:tcPr>
          <w:p w:rsidR="00645C97" w:rsidRPr="00145EDB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助理:陳河開老師</w:t>
            </w:r>
          </w:p>
        </w:tc>
        <w:tc>
          <w:tcPr>
            <w:tcW w:w="1413" w:type="pct"/>
            <w:gridSpan w:val="2"/>
            <w:shd w:val="clear" w:color="auto" w:fill="FFFFFF" w:themeFill="background1"/>
            <w:vAlign w:val="center"/>
          </w:tcPr>
          <w:p w:rsidR="00645C97" w:rsidRPr="00145EDB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助理:陳河開老師</w:t>
            </w:r>
          </w:p>
        </w:tc>
        <w:tc>
          <w:tcPr>
            <w:tcW w:w="1507" w:type="pct"/>
            <w:shd w:val="clear" w:color="auto" w:fill="FFFFFF" w:themeFill="background1"/>
            <w:vAlign w:val="center"/>
          </w:tcPr>
          <w:p w:rsidR="00645C97" w:rsidRPr="00145EDB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助理:陳河開老師</w:t>
            </w:r>
          </w:p>
        </w:tc>
      </w:tr>
      <w:tr w:rsidR="00645C97" w:rsidRPr="003318A4" w:rsidTr="00533D5F">
        <w:trPr>
          <w:trHeight w:val="142"/>
          <w:tblCellSpacing w:w="7" w:type="dxa"/>
        </w:trPr>
        <w:tc>
          <w:tcPr>
            <w:tcW w:w="4985" w:type="pct"/>
            <w:gridSpan w:val="6"/>
            <w:shd w:val="clear" w:color="auto" w:fill="FFFFFF"/>
          </w:tcPr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-13:30 </w:t>
            </w:r>
            <w:r w:rsidRPr="00145EDB">
              <w:rPr>
                <w:rFonts w:ascii="標楷體" w:eastAsia="標楷體" w:hAnsi="標楷體" w:cs="新細明體"/>
                <w:kern w:val="0"/>
                <w:szCs w:val="24"/>
              </w:rPr>
              <w:t>午餐、午休時間</w:t>
            </w:r>
          </w:p>
        </w:tc>
      </w:tr>
      <w:tr w:rsidR="00645C97" w:rsidRPr="003318A4" w:rsidTr="00533D5F">
        <w:trPr>
          <w:trHeight w:val="142"/>
          <w:tblCellSpacing w:w="7" w:type="dxa"/>
        </w:trPr>
        <w:tc>
          <w:tcPr>
            <w:tcW w:w="675" w:type="pct"/>
            <w:shd w:val="clear" w:color="auto" w:fill="FFFFFF"/>
          </w:tcPr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課程名稱</w:t>
            </w:r>
          </w:p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13:30-16:30</w:t>
            </w:r>
          </w:p>
        </w:tc>
        <w:tc>
          <w:tcPr>
            <w:tcW w:w="1254" w:type="pct"/>
            <w:shd w:val="clear" w:color="auto" w:fill="FFFFFF"/>
            <w:vAlign w:val="center"/>
            <w:hideMark/>
          </w:tcPr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【氣流的科學】</w:t>
            </w:r>
          </w:p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/>
                <w:kern w:val="0"/>
                <w:szCs w:val="24"/>
              </w:rPr>
              <w:t>極端氣候議題探究課程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1.寶麗龍龍捲風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2.水龍捲觀測器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3.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虹吸效應噴泉</w:t>
            </w:r>
          </w:p>
        </w:tc>
        <w:tc>
          <w:tcPr>
            <w:tcW w:w="1490" w:type="pct"/>
            <w:gridSpan w:val="2"/>
            <w:shd w:val="clear" w:color="auto" w:fill="FFFFFF"/>
            <w:hideMark/>
          </w:tcPr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【減碳綠能實作】</w:t>
            </w:r>
          </w:p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澎湖風DIY趣味科學實驗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1.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蒸汽動力噴泉競賽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2.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風帆動力車競賽</w:t>
            </w:r>
          </w:p>
          <w:p w:rsidR="00645C97" w:rsidRPr="00145EDB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3.探究澎湖綠能的發展面向</w:t>
            </w:r>
          </w:p>
        </w:tc>
        <w:tc>
          <w:tcPr>
            <w:tcW w:w="1545" w:type="pct"/>
            <w:gridSpan w:val="2"/>
            <w:shd w:val="clear" w:color="auto" w:fill="FFFFFF"/>
            <w:hideMark/>
          </w:tcPr>
          <w:p w:rsidR="00645C97" w:rsidRPr="00145EDB" w:rsidRDefault="00645C97" w:rsidP="00533D5F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【遊戲實驗室 】</w:t>
            </w:r>
          </w:p>
          <w:p w:rsidR="00645C97" w:rsidRPr="00145EDB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45EDB">
              <w:rPr>
                <w:rFonts w:ascii="標楷體" w:eastAsia="標楷體" w:hAnsi="標楷體" w:cs="新細明體" w:hint="eastAsia"/>
                <w:kern w:val="0"/>
                <w:szCs w:val="24"/>
              </w:rPr>
              <w:t>與氣流有關的科學應用</w:t>
            </w:r>
          </w:p>
          <w:p w:rsidR="00645C97" w:rsidRPr="00145EDB" w:rsidRDefault="00645C97" w:rsidP="00533D5F">
            <w:pPr>
              <w:widowControl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1.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地面效應飛船競賽</w:t>
            </w:r>
          </w:p>
          <w:p w:rsidR="00645C97" w:rsidRPr="00145EDB" w:rsidRDefault="00645C97" w:rsidP="00533D5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5EDB">
              <w:rPr>
                <w:rFonts w:ascii="標楷體" w:eastAsia="標楷體" w:hAnsi="標楷體" w:cs="Calibri"/>
                <w:kern w:val="0"/>
                <w:szCs w:val="24"/>
              </w:rPr>
              <w:t>2.機翼升力演示器</w:t>
            </w:r>
            <w:r w:rsidRPr="00145EDB">
              <w:rPr>
                <w:rFonts w:ascii="標楷體" w:eastAsia="標楷體" w:hAnsi="標楷體" w:cs="Calibri" w:hint="eastAsia"/>
                <w:kern w:val="0"/>
                <w:szCs w:val="24"/>
              </w:rPr>
              <w:t>競賽</w:t>
            </w:r>
          </w:p>
        </w:tc>
      </w:tr>
      <w:tr w:rsidR="00645C97" w:rsidRPr="003318A4" w:rsidTr="00533D5F">
        <w:trPr>
          <w:trHeight w:val="142"/>
          <w:tblCellSpacing w:w="7" w:type="dxa"/>
        </w:trPr>
        <w:tc>
          <w:tcPr>
            <w:tcW w:w="675" w:type="pct"/>
            <w:vMerge w:val="restart"/>
            <w:shd w:val="clear" w:color="auto" w:fill="FFFFFF"/>
          </w:tcPr>
          <w:p w:rsidR="00645C97" w:rsidRPr="003318A4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講師(待聘)</w:t>
            </w:r>
          </w:p>
        </w:tc>
        <w:tc>
          <w:tcPr>
            <w:tcW w:w="1254" w:type="pct"/>
            <w:shd w:val="clear" w:color="auto" w:fill="FFFFFF"/>
            <w:vAlign w:val="center"/>
          </w:tcPr>
          <w:p w:rsidR="00645C97" w:rsidRPr="003318A4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外聘:梅期光老師</w:t>
            </w:r>
          </w:p>
        </w:tc>
        <w:tc>
          <w:tcPr>
            <w:tcW w:w="1490" w:type="pct"/>
            <w:gridSpan w:val="2"/>
            <w:shd w:val="clear" w:color="auto" w:fill="FFFFFF"/>
            <w:vAlign w:val="center"/>
          </w:tcPr>
          <w:p w:rsidR="00645C97" w:rsidRPr="003318A4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外聘:梅期光老師</w:t>
            </w:r>
          </w:p>
        </w:tc>
        <w:tc>
          <w:tcPr>
            <w:tcW w:w="1545" w:type="pct"/>
            <w:gridSpan w:val="2"/>
            <w:shd w:val="clear" w:color="auto" w:fill="FFFFFF"/>
            <w:vAlign w:val="center"/>
          </w:tcPr>
          <w:p w:rsidR="00645C97" w:rsidRPr="003318A4" w:rsidRDefault="00645C97" w:rsidP="00533D5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外聘:梅期光老師</w:t>
            </w:r>
          </w:p>
        </w:tc>
      </w:tr>
      <w:tr w:rsidR="00645C97" w:rsidRPr="003318A4" w:rsidTr="00533D5F">
        <w:trPr>
          <w:trHeight w:val="142"/>
          <w:tblCellSpacing w:w="7" w:type="dxa"/>
        </w:trPr>
        <w:tc>
          <w:tcPr>
            <w:tcW w:w="675" w:type="pct"/>
            <w:vMerge/>
            <w:shd w:val="clear" w:color="auto" w:fill="FFFFFF"/>
          </w:tcPr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助理: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陳河開老師</w:t>
            </w:r>
          </w:p>
        </w:tc>
        <w:tc>
          <w:tcPr>
            <w:tcW w:w="1490" w:type="pct"/>
            <w:gridSpan w:val="2"/>
            <w:shd w:val="clear" w:color="auto" w:fill="FFFFFF"/>
            <w:vAlign w:val="center"/>
          </w:tcPr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助理: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陳河開老師</w:t>
            </w:r>
          </w:p>
        </w:tc>
        <w:tc>
          <w:tcPr>
            <w:tcW w:w="1545" w:type="pct"/>
            <w:gridSpan w:val="2"/>
            <w:shd w:val="clear" w:color="auto" w:fill="FFFFFF"/>
            <w:vAlign w:val="center"/>
          </w:tcPr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助理: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陳河開老師</w:t>
            </w:r>
          </w:p>
        </w:tc>
      </w:tr>
      <w:tr w:rsidR="00645C97" w:rsidRPr="003318A4" w:rsidTr="00533D5F">
        <w:trPr>
          <w:trHeight w:val="142"/>
          <w:tblCellSpacing w:w="7" w:type="dxa"/>
        </w:trPr>
        <w:tc>
          <w:tcPr>
            <w:tcW w:w="675" w:type="pct"/>
            <w:shd w:val="clear" w:color="auto" w:fill="FFFFFF"/>
          </w:tcPr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03" w:type="pct"/>
            <w:gridSpan w:val="5"/>
            <w:shd w:val="clear" w:color="auto" w:fill="FFFFFF"/>
            <w:vAlign w:val="center"/>
            <w:hideMark/>
          </w:tcPr>
          <w:p w:rsidR="00645C97" w:rsidRPr="003318A4" w:rsidRDefault="00645C97" w:rsidP="00533D5F">
            <w:pPr>
              <w:widowControl/>
              <w:spacing w:line="33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18A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3318A4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3318A4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 w:rsidRPr="003318A4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3318A4">
              <w:rPr>
                <w:rFonts w:ascii="標楷體" w:eastAsia="標楷體" w:hAnsi="標楷體" w:cs="新細明體"/>
                <w:kern w:val="0"/>
                <w:szCs w:val="24"/>
              </w:rPr>
              <w:t>:00  快樂賦歸</w:t>
            </w:r>
          </w:p>
        </w:tc>
      </w:tr>
    </w:tbl>
    <w:p w:rsidR="00645C97" w:rsidRPr="003318A4" w:rsidRDefault="00645C97" w:rsidP="00645C97">
      <w:pPr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645C97" w:rsidRPr="003318A4" w:rsidRDefault="00645C97" w:rsidP="00645C97">
      <w:pPr>
        <w:autoSpaceDE w:val="0"/>
        <w:autoSpaceDN w:val="0"/>
        <w:adjustRightInd w:val="0"/>
        <w:snapToGrid w:val="0"/>
        <w:spacing w:line="480" w:lineRule="atLeast"/>
        <w:rPr>
          <w:rFonts w:ascii="標楷體" w:eastAsia="標楷體" w:hAnsi="標楷體" w:cs="新細明體"/>
        </w:rPr>
      </w:pPr>
      <w:r w:rsidRPr="003318A4">
        <w:rPr>
          <w:rFonts w:ascii="標楷體" w:eastAsia="標楷體" w:hAnsi="標楷體" w:cs="新細明體" w:hint="eastAsia"/>
          <w:b/>
        </w:rPr>
        <w:t>玖、</w:t>
      </w:r>
      <w:r w:rsidRPr="003318A4">
        <w:rPr>
          <w:rFonts w:ascii="標楷體" w:eastAsia="標楷體" w:hAnsi="標楷體" w:cs="新細明體" w:hint="eastAsia"/>
          <w:b/>
          <w:lang w:eastAsia="zh-HK"/>
        </w:rPr>
        <w:t>經費概算</w:t>
      </w:r>
      <w:r w:rsidRPr="003318A4">
        <w:rPr>
          <w:rFonts w:ascii="標楷體" w:eastAsia="標楷體" w:hAnsi="標楷體" w:cs="新細明體" w:hint="eastAsia"/>
          <w:b/>
        </w:rPr>
        <w:t>：</w:t>
      </w:r>
      <w:r w:rsidR="009169CA" w:rsidRPr="003318A4">
        <w:rPr>
          <w:rFonts w:ascii="標楷體" w:eastAsia="標楷體" w:hAnsi="標楷體" w:cs="新細明體"/>
        </w:rPr>
        <w:t xml:space="preserve"> </w:t>
      </w:r>
    </w:p>
    <w:p w:rsidR="00645C97" w:rsidRPr="003318A4" w:rsidRDefault="00645C97" w:rsidP="00645C97">
      <w:pPr>
        <w:snapToGrid w:val="0"/>
        <w:spacing w:line="480" w:lineRule="atLeast"/>
        <w:rPr>
          <w:rFonts w:ascii="標楷體" w:eastAsia="標楷體" w:hAnsi="標楷體"/>
        </w:rPr>
      </w:pPr>
      <w:r w:rsidRPr="003318A4">
        <w:rPr>
          <w:rFonts w:ascii="標楷體" w:eastAsia="標楷體" w:hAnsi="標楷體" w:cs="新細明體" w:hint="eastAsia"/>
          <w:b/>
        </w:rPr>
        <w:t>拾、</w:t>
      </w:r>
      <w:r w:rsidRPr="003318A4">
        <w:rPr>
          <w:rFonts w:ascii="標楷體" w:eastAsia="標楷體" w:hAnsi="標楷體" w:cs="新細明體" w:hint="eastAsia"/>
          <w:b/>
          <w:lang w:eastAsia="zh-HK"/>
        </w:rPr>
        <w:t>預期效益</w:t>
      </w:r>
      <w:r w:rsidRPr="003318A4">
        <w:rPr>
          <w:rFonts w:ascii="標楷體" w:eastAsia="標楷體" w:hAnsi="標楷體" w:cs="新細明體" w:hint="eastAsia"/>
          <w:b/>
        </w:rPr>
        <w:t>：</w:t>
      </w:r>
    </w:p>
    <w:p w:rsidR="00645C97" w:rsidRDefault="00645C97" w:rsidP="00645C97">
      <w:pPr>
        <w:pStyle w:val="a3"/>
        <w:tabs>
          <w:tab w:val="left" w:pos="993"/>
        </w:tabs>
        <w:adjustRightInd w:val="0"/>
        <w:snapToGrid w:val="0"/>
        <w:spacing w:line="480" w:lineRule="atLeast"/>
        <w:ind w:leftChars="-1" w:left="708" w:hangingChars="296" w:hanging="7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dobeMingStd-Light" w:hint="eastAsia"/>
        </w:rPr>
        <w:t xml:space="preserve">  </w:t>
      </w:r>
      <w:r w:rsidRPr="003318A4">
        <w:rPr>
          <w:rFonts w:ascii="標楷體" w:eastAsia="標楷體" w:hAnsi="標楷體" w:cs="AdobeMingStd-Light" w:hint="eastAsia"/>
        </w:rPr>
        <w:t>一、</w:t>
      </w:r>
      <w:r w:rsidRPr="003318A4">
        <w:rPr>
          <w:rFonts w:ascii="標楷體" w:eastAsia="標楷體" w:hAnsi="標楷體" w:hint="eastAsia"/>
          <w:szCs w:val="24"/>
        </w:rPr>
        <w:t>藉由提昇氣候變遷之宣導與推廣，期許學生從澎湖地景、風俗、文化</w:t>
      </w:r>
      <w:r w:rsidRPr="003318A4">
        <w:rPr>
          <w:rFonts w:ascii="標楷體" w:eastAsia="標楷體" w:hAnsi="標楷體"/>
          <w:szCs w:val="24"/>
        </w:rPr>
        <w:t>…</w:t>
      </w:r>
      <w:r w:rsidRPr="003318A4">
        <w:rPr>
          <w:rFonts w:ascii="標楷體" w:eastAsia="標楷體" w:hAnsi="標楷體" w:hint="eastAsia"/>
          <w:szCs w:val="24"/>
        </w:rPr>
        <w:t>等多元科學實驗學習與作品創作當中體驗反思、啟發思辨，愛護環境。</w:t>
      </w:r>
    </w:p>
    <w:p w:rsidR="00645C97" w:rsidRPr="003318A4" w:rsidRDefault="00645C97" w:rsidP="00645C97">
      <w:pPr>
        <w:pStyle w:val="a3"/>
        <w:tabs>
          <w:tab w:val="left" w:pos="993"/>
        </w:tabs>
        <w:adjustRightInd w:val="0"/>
        <w:snapToGrid w:val="0"/>
        <w:spacing w:line="480" w:lineRule="atLeast"/>
        <w:ind w:leftChars="-1" w:left="708" w:hangingChars="296" w:hanging="7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二</w:t>
      </w:r>
      <w:r w:rsidRPr="003318A4">
        <w:rPr>
          <w:rFonts w:ascii="標楷體" w:eastAsia="標楷體" w:hAnsi="標楷體" w:cs="AdobeMingStd-Light" w:hint="eastAsia"/>
        </w:rPr>
        <w:t>、</w:t>
      </w:r>
      <w:r>
        <w:rPr>
          <w:rFonts w:ascii="標楷體" w:eastAsia="標楷體" w:hAnsi="標楷體" w:cs="AdobeMingStd-Light" w:hint="eastAsia"/>
        </w:rPr>
        <w:t>透過營隊活動</w:t>
      </w:r>
      <w:r>
        <w:rPr>
          <w:rFonts w:ascii="標楷體" w:eastAsia="標楷體" w:hAnsi="標楷體" w:hint="eastAsia"/>
          <w:kern w:val="0"/>
          <w:szCs w:val="24"/>
        </w:rPr>
        <w:t>，促使教師更瞭解</w:t>
      </w:r>
      <w:r w:rsidRPr="003C288B">
        <w:rPr>
          <w:rFonts w:ascii="標楷體" w:eastAsia="標楷體" w:hAnsi="標楷體" w:cs="AdobeMingStd-Light" w:hint="eastAsia"/>
        </w:rPr>
        <w:t>氣候變遷校本課程與永續發展目標（SDGs）之間的對應關係</w:t>
      </w:r>
      <w:r>
        <w:rPr>
          <w:rFonts w:ascii="標楷體" w:eastAsia="標楷體" w:hAnsi="標楷體" w:hint="eastAsia"/>
          <w:kern w:val="0"/>
          <w:szCs w:val="24"/>
        </w:rPr>
        <w:t>，進而融入課程教學中</w:t>
      </w:r>
      <w:r w:rsidRPr="003318A4">
        <w:rPr>
          <w:rFonts w:ascii="標楷體" w:eastAsia="標楷體" w:hAnsi="標楷體" w:hint="eastAsia"/>
          <w:szCs w:val="24"/>
        </w:rPr>
        <w:t>。</w:t>
      </w:r>
    </w:p>
    <w:p w:rsidR="00B843C7" w:rsidRDefault="00B843C7"/>
    <w:p w:rsidR="00B843C7" w:rsidRPr="00B843C7" w:rsidRDefault="00B843C7"/>
    <w:sectPr w:rsidR="00B843C7" w:rsidRPr="00B843C7" w:rsidSect="00645C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96" w:rsidRDefault="00AF5C96" w:rsidP="00811503">
      <w:r>
        <w:separator/>
      </w:r>
    </w:p>
  </w:endnote>
  <w:endnote w:type="continuationSeparator" w:id="0">
    <w:p w:rsidR="00AF5C96" w:rsidRDefault="00AF5C96" w:rsidP="0081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96" w:rsidRDefault="00AF5C96" w:rsidP="00811503">
      <w:r>
        <w:separator/>
      </w:r>
    </w:p>
  </w:footnote>
  <w:footnote w:type="continuationSeparator" w:id="0">
    <w:p w:rsidR="00AF5C96" w:rsidRDefault="00AF5C96" w:rsidP="0081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97"/>
    <w:rsid w:val="003E21A6"/>
    <w:rsid w:val="004D412B"/>
    <w:rsid w:val="00640609"/>
    <w:rsid w:val="00645C97"/>
    <w:rsid w:val="006500A7"/>
    <w:rsid w:val="00660D6E"/>
    <w:rsid w:val="00695633"/>
    <w:rsid w:val="006A6FE4"/>
    <w:rsid w:val="006D4CE2"/>
    <w:rsid w:val="007A777A"/>
    <w:rsid w:val="00811503"/>
    <w:rsid w:val="009169CA"/>
    <w:rsid w:val="00A4792E"/>
    <w:rsid w:val="00AF5C96"/>
    <w:rsid w:val="00B61CA8"/>
    <w:rsid w:val="00B843C7"/>
    <w:rsid w:val="00C869C8"/>
    <w:rsid w:val="00D70B1F"/>
    <w:rsid w:val="00E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399959-ABD5-4A6C-BE44-12337A8D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7"/>
    <w:pPr>
      <w:widowControl w:val="0"/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5C9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45C97"/>
  </w:style>
  <w:style w:type="paragraph" w:styleId="a5">
    <w:name w:val="header"/>
    <w:basedOn w:val="a"/>
    <w:link w:val="a6"/>
    <w:uiPriority w:val="99"/>
    <w:unhideWhenUsed/>
    <w:rsid w:val="00811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5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E477-2019-4687-8D4C-4B2D543A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許凱琁</dc:creator>
  <cp:lastModifiedBy>Master</cp:lastModifiedBy>
  <cp:revision>2</cp:revision>
  <dcterms:created xsi:type="dcterms:W3CDTF">2021-04-14T07:20:00Z</dcterms:created>
  <dcterms:modified xsi:type="dcterms:W3CDTF">2021-04-14T07:20:00Z</dcterms:modified>
</cp:coreProperties>
</file>