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09142" w14:textId="77777777" w:rsidR="00CC21C7" w:rsidRDefault="00CC21C7" w:rsidP="00CC21C7">
      <w:pPr>
        <w:pStyle w:val="1"/>
      </w:pPr>
      <w:bookmarkStart w:id="0" w:name="_Toc37074516"/>
      <w:r>
        <w:rPr>
          <w:rFonts w:hint="eastAsia"/>
        </w:rPr>
        <w:t>子計畫一</w:t>
      </w:r>
      <w:r>
        <w:rPr>
          <w:rFonts w:hint="eastAsia"/>
        </w:rPr>
        <w:t>[</w:t>
      </w:r>
      <w:r>
        <w:rPr>
          <w:rFonts w:hint="eastAsia"/>
        </w:rPr>
        <w:t>編號：</w:t>
      </w:r>
      <w:r>
        <w:rPr>
          <w:rFonts w:hint="eastAsia"/>
        </w:rPr>
        <w:t>JA01]</w:t>
      </w:r>
      <w:bookmarkEnd w:id="0"/>
    </w:p>
    <w:p w14:paraId="120194B4" w14:textId="77777777" w:rsidR="00CC21C7" w:rsidRPr="00183449" w:rsidRDefault="00CC21C7" w:rsidP="00CC21C7">
      <w:pPr>
        <w:adjustRightInd w:val="0"/>
        <w:snapToGrid w:val="0"/>
        <w:jc w:val="center"/>
        <w:rPr>
          <w:rFonts w:ascii="標楷體" w:hAnsi="標楷體"/>
          <w:szCs w:val="24"/>
        </w:rPr>
      </w:pPr>
      <w:r w:rsidRPr="00183449">
        <w:rPr>
          <w:rFonts w:ascii="標楷體" w:hAnsi="標楷體" w:hint="eastAsia"/>
          <w:szCs w:val="24"/>
        </w:rPr>
        <w:t>澎湖</w:t>
      </w:r>
      <w:r w:rsidRPr="00183449">
        <w:rPr>
          <w:rFonts w:ascii="標楷體" w:hAnsi="標楷體"/>
          <w:szCs w:val="24"/>
        </w:rPr>
        <w:t>縣10</w:t>
      </w:r>
      <w:r w:rsidRPr="00183449">
        <w:rPr>
          <w:rFonts w:ascii="標楷體" w:hAnsi="標楷體" w:hint="eastAsia"/>
          <w:szCs w:val="24"/>
        </w:rPr>
        <w:t>9學年度精進</w:t>
      </w:r>
      <w:r w:rsidRPr="00183449">
        <w:rPr>
          <w:rFonts w:ascii="標楷體" w:hAnsi="標楷體"/>
          <w:szCs w:val="24"/>
        </w:rPr>
        <w:t>國民</w:t>
      </w:r>
      <w:r w:rsidRPr="00183449">
        <w:rPr>
          <w:rFonts w:ascii="標楷體" w:hAnsi="標楷體" w:hint="eastAsia"/>
          <w:szCs w:val="24"/>
        </w:rPr>
        <w:t>中小學教師教學專業與課程品質整體推動計畫</w:t>
      </w:r>
    </w:p>
    <w:p w14:paraId="61B27D74" w14:textId="77777777" w:rsidR="00CC21C7" w:rsidRPr="00FF4ADE" w:rsidRDefault="00CC21C7" w:rsidP="00CC21C7">
      <w:pPr>
        <w:adjustRightInd w:val="0"/>
        <w:snapToGrid w:val="0"/>
        <w:spacing w:line="240" w:lineRule="auto"/>
        <w:jc w:val="center"/>
        <w:rPr>
          <w:szCs w:val="24"/>
        </w:rPr>
      </w:pPr>
      <w:r w:rsidRPr="00FF4ADE">
        <w:rPr>
          <w:rFonts w:hint="eastAsia"/>
          <w:szCs w:val="24"/>
          <w:shd w:val="clear" w:color="auto" w:fill="F2F2F2"/>
        </w:rPr>
        <w:t>國民教育輔導團</w:t>
      </w:r>
      <w:r>
        <w:rPr>
          <w:rFonts w:hint="eastAsia"/>
          <w:szCs w:val="24"/>
          <w:shd w:val="clear" w:color="auto" w:fill="F2F2F2"/>
        </w:rPr>
        <w:t>本土語言</w:t>
      </w:r>
      <w:r w:rsidRPr="00FF4ADE">
        <w:rPr>
          <w:rFonts w:hint="eastAsia"/>
          <w:szCs w:val="24"/>
          <w:shd w:val="clear" w:color="auto" w:fill="F2F2F2"/>
        </w:rPr>
        <w:t>領域（議題）輔導小組</w:t>
      </w:r>
    </w:p>
    <w:p w14:paraId="1783B099" w14:textId="77777777" w:rsidR="00CC21C7" w:rsidRPr="00FF4ADE" w:rsidRDefault="00CC21C7" w:rsidP="00CC21C7">
      <w:pPr>
        <w:adjustRightInd w:val="0"/>
        <w:snapToGrid w:val="0"/>
        <w:jc w:val="center"/>
        <w:rPr>
          <w:szCs w:val="24"/>
        </w:rPr>
      </w:pPr>
      <w:bookmarkStart w:id="1" w:name="_GoBack"/>
      <w:r>
        <w:rPr>
          <w:rFonts w:hint="eastAsia"/>
          <w:szCs w:val="24"/>
        </w:rPr>
        <w:t>戲</w:t>
      </w:r>
      <w:r>
        <w:rPr>
          <w:szCs w:val="24"/>
        </w:rPr>
        <w:t>劇融入</w:t>
      </w:r>
      <w:r>
        <w:rPr>
          <w:rFonts w:hint="eastAsia"/>
          <w:szCs w:val="24"/>
        </w:rPr>
        <w:t>本</w:t>
      </w:r>
      <w:r>
        <w:rPr>
          <w:szCs w:val="24"/>
        </w:rPr>
        <w:t>土語言</w:t>
      </w:r>
      <w:r>
        <w:rPr>
          <w:rFonts w:hint="eastAsia"/>
          <w:szCs w:val="24"/>
        </w:rPr>
        <w:t>素</w:t>
      </w:r>
      <w:r>
        <w:rPr>
          <w:szCs w:val="24"/>
        </w:rPr>
        <w:t>養導向教學備觀議</w:t>
      </w:r>
      <w:r w:rsidRPr="00FF4ADE">
        <w:rPr>
          <w:szCs w:val="24"/>
        </w:rPr>
        <w:t>實施計畫</w:t>
      </w:r>
      <w:bookmarkEnd w:id="1"/>
    </w:p>
    <w:p w14:paraId="321A8ED0" w14:textId="77777777" w:rsidR="00CC21C7" w:rsidRPr="00FF4ADE" w:rsidRDefault="00CC21C7" w:rsidP="00CC21C7">
      <w:pPr>
        <w:autoSpaceDE w:val="0"/>
        <w:autoSpaceDN w:val="0"/>
        <w:adjustRightInd w:val="0"/>
        <w:snapToGrid w:val="0"/>
        <w:spacing w:line="240" w:lineRule="auto"/>
        <w:rPr>
          <w:rFonts w:ascii="標楷體" w:hAnsi="標楷體"/>
          <w:szCs w:val="24"/>
        </w:rPr>
      </w:pPr>
      <w:r w:rsidRPr="00FF4ADE">
        <w:rPr>
          <w:rFonts w:ascii="標楷體" w:hAnsi="標楷體"/>
          <w:szCs w:val="24"/>
        </w:rPr>
        <w:t>一、依據</w:t>
      </w:r>
    </w:p>
    <w:p w14:paraId="3FE58200" w14:textId="77777777" w:rsidR="00CC21C7" w:rsidRPr="00FF4ADE" w:rsidRDefault="00CC21C7" w:rsidP="00CC21C7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FF4ADE">
        <w:rPr>
          <w:rFonts w:ascii="標楷體" w:hAnsi="標楷體"/>
          <w:szCs w:val="24"/>
        </w:rPr>
        <w:t>（一）教育部補助</w:t>
      </w:r>
      <w:r>
        <w:rPr>
          <w:rFonts w:ascii="標楷體" w:hAnsi="標楷體" w:hint="eastAsia"/>
          <w:szCs w:val="24"/>
        </w:rPr>
        <w:t>直轄市</w:t>
      </w:r>
      <w:r w:rsidRPr="00FF4ADE">
        <w:rPr>
          <w:rFonts w:ascii="標楷體" w:hAnsi="標楷體"/>
          <w:szCs w:val="24"/>
        </w:rPr>
        <w:t>縣(市)</w:t>
      </w:r>
      <w:r w:rsidRPr="00FF4ADE">
        <w:rPr>
          <w:rFonts w:ascii="標楷體" w:hAnsi="標楷體" w:hint="eastAsia"/>
          <w:szCs w:val="24"/>
        </w:rPr>
        <w:t>政府</w:t>
      </w:r>
      <w:r w:rsidRPr="00FF4ADE">
        <w:rPr>
          <w:rFonts w:ascii="標楷體" w:hAnsi="標楷體"/>
          <w:szCs w:val="24"/>
        </w:rPr>
        <w:t>精進國民中學及國民小學</w:t>
      </w:r>
      <w:r w:rsidRPr="00FF4ADE">
        <w:rPr>
          <w:rFonts w:ascii="標楷體" w:hAnsi="標楷體" w:hint="eastAsia"/>
          <w:szCs w:val="24"/>
        </w:rPr>
        <w:t>教師</w:t>
      </w:r>
      <w:r w:rsidRPr="00FF4ADE">
        <w:rPr>
          <w:rFonts w:ascii="標楷體" w:hAnsi="標楷體"/>
          <w:szCs w:val="24"/>
        </w:rPr>
        <w:t>教學</w:t>
      </w:r>
      <w:r w:rsidRPr="00FF4ADE">
        <w:rPr>
          <w:rFonts w:ascii="標楷體" w:hAnsi="標楷體" w:hint="eastAsia"/>
          <w:szCs w:val="24"/>
        </w:rPr>
        <w:t>專業與課程</w:t>
      </w:r>
      <w:r w:rsidRPr="00FF4ADE">
        <w:rPr>
          <w:rFonts w:ascii="標楷體" w:hAnsi="標楷體"/>
          <w:szCs w:val="24"/>
        </w:rPr>
        <w:t>品質</w:t>
      </w:r>
      <w:r w:rsidRPr="00FF4ADE">
        <w:rPr>
          <w:rFonts w:ascii="標楷體" w:hAnsi="標楷體" w:hint="eastAsia"/>
          <w:szCs w:val="24"/>
        </w:rPr>
        <w:t>作業</w:t>
      </w:r>
      <w:r w:rsidRPr="00FF4ADE">
        <w:rPr>
          <w:rFonts w:ascii="標楷體" w:hAnsi="標楷體"/>
          <w:szCs w:val="24"/>
        </w:rPr>
        <w:t>要點。</w:t>
      </w:r>
    </w:p>
    <w:p w14:paraId="62B91BEE" w14:textId="77777777" w:rsidR="00CC21C7" w:rsidRPr="00FF4ADE" w:rsidRDefault="00CC21C7" w:rsidP="00CC21C7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FF4ADE">
        <w:rPr>
          <w:rFonts w:ascii="標楷體" w:hAnsi="標楷體"/>
          <w:szCs w:val="24"/>
        </w:rPr>
        <w:t>（二）</w:t>
      </w:r>
      <w:r>
        <w:rPr>
          <w:rFonts w:ascii="標楷體" w:hAnsi="標楷體" w:hint="eastAsia"/>
          <w:szCs w:val="24"/>
        </w:rPr>
        <w:t>澎湖</w:t>
      </w:r>
      <w:r w:rsidRPr="00FF4ADE">
        <w:rPr>
          <w:rFonts w:ascii="標楷體" w:hAnsi="標楷體"/>
          <w:szCs w:val="24"/>
        </w:rPr>
        <w:t>縣1</w:t>
      </w:r>
      <w:r>
        <w:rPr>
          <w:rFonts w:ascii="標楷體" w:hAnsi="標楷體" w:hint="eastAsia"/>
          <w:szCs w:val="24"/>
        </w:rPr>
        <w:t>09</w:t>
      </w:r>
      <w:r w:rsidRPr="00FF4ADE">
        <w:rPr>
          <w:rFonts w:ascii="標楷體" w:hAnsi="標楷體" w:hint="eastAsia"/>
          <w:szCs w:val="24"/>
        </w:rPr>
        <w:t>學</w:t>
      </w:r>
      <w:r w:rsidRPr="00FF4ADE">
        <w:rPr>
          <w:rFonts w:ascii="標楷體" w:hAnsi="標楷體"/>
          <w:szCs w:val="24"/>
        </w:rPr>
        <w:t>年度精進國民中小學</w:t>
      </w:r>
      <w:r w:rsidRPr="00FF4ADE">
        <w:rPr>
          <w:rFonts w:ascii="標楷體" w:hAnsi="標楷體" w:hint="eastAsia"/>
          <w:szCs w:val="24"/>
        </w:rPr>
        <w:t>教師</w:t>
      </w:r>
      <w:r w:rsidRPr="00FF4ADE">
        <w:rPr>
          <w:rFonts w:ascii="標楷體" w:hAnsi="標楷體"/>
          <w:szCs w:val="24"/>
        </w:rPr>
        <w:t>教學</w:t>
      </w:r>
      <w:r w:rsidRPr="00FF4ADE">
        <w:rPr>
          <w:rFonts w:ascii="標楷體" w:hAnsi="標楷體" w:hint="eastAsia"/>
          <w:szCs w:val="24"/>
        </w:rPr>
        <w:t>專業與課程</w:t>
      </w:r>
      <w:r w:rsidRPr="00FF4ADE">
        <w:rPr>
          <w:rFonts w:ascii="標楷體" w:hAnsi="標楷體"/>
          <w:szCs w:val="24"/>
        </w:rPr>
        <w:t>品質</w:t>
      </w:r>
      <w:r w:rsidRPr="00FF4ADE">
        <w:rPr>
          <w:rFonts w:ascii="標楷體" w:hAnsi="標楷體" w:hint="eastAsia"/>
          <w:szCs w:val="24"/>
        </w:rPr>
        <w:t>整體推動</w:t>
      </w:r>
      <w:r w:rsidRPr="00FF4ADE">
        <w:rPr>
          <w:rFonts w:ascii="標楷體" w:hAnsi="標楷體"/>
          <w:szCs w:val="24"/>
        </w:rPr>
        <w:t>計畫。</w:t>
      </w:r>
    </w:p>
    <w:p w14:paraId="727162CF" w14:textId="77777777" w:rsidR="00CC21C7" w:rsidRPr="00FF4ADE" w:rsidRDefault="00CC21C7" w:rsidP="00CC21C7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FF4ADE">
        <w:rPr>
          <w:rFonts w:ascii="標楷體" w:hAnsi="標楷體"/>
          <w:szCs w:val="24"/>
        </w:rPr>
        <w:t>（三）</w:t>
      </w:r>
      <w:r>
        <w:rPr>
          <w:rFonts w:ascii="標楷體" w:hAnsi="標楷體" w:hint="eastAsia"/>
          <w:szCs w:val="24"/>
        </w:rPr>
        <w:t>澎湖</w:t>
      </w:r>
      <w:r w:rsidRPr="00FF4ADE">
        <w:rPr>
          <w:rFonts w:ascii="標楷體" w:hAnsi="標楷體"/>
          <w:szCs w:val="24"/>
        </w:rPr>
        <w:t>縣10</w:t>
      </w:r>
      <w:r>
        <w:rPr>
          <w:rFonts w:ascii="標楷體" w:hAnsi="標楷體" w:hint="eastAsia"/>
          <w:szCs w:val="24"/>
        </w:rPr>
        <w:t>9</w:t>
      </w:r>
      <w:r w:rsidRPr="00FF4ADE">
        <w:rPr>
          <w:rFonts w:ascii="標楷體" w:hAnsi="標楷體" w:hint="eastAsia"/>
          <w:szCs w:val="24"/>
        </w:rPr>
        <w:t>學</w:t>
      </w:r>
      <w:r w:rsidRPr="00FF4ADE">
        <w:rPr>
          <w:rFonts w:ascii="標楷體" w:hAnsi="標楷體"/>
          <w:szCs w:val="24"/>
        </w:rPr>
        <w:t>年度國民教育輔導團</w:t>
      </w:r>
      <w:r w:rsidRPr="00FF4ADE">
        <w:rPr>
          <w:rFonts w:ascii="標楷體" w:hAnsi="標楷體" w:hint="eastAsia"/>
          <w:szCs w:val="24"/>
        </w:rPr>
        <w:t>整體團務</w:t>
      </w:r>
      <w:r w:rsidRPr="00FF4ADE">
        <w:rPr>
          <w:rFonts w:ascii="標楷體" w:hAnsi="標楷體"/>
          <w:szCs w:val="24"/>
        </w:rPr>
        <w:t>計畫。</w:t>
      </w:r>
    </w:p>
    <w:p w14:paraId="02E887E1" w14:textId="77777777" w:rsidR="00CC21C7" w:rsidRPr="00FF4ADE" w:rsidRDefault="00CC21C7" w:rsidP="00CC21C7">
      <w:pPr>
        <w:autoSpaceDE w:val="0"/>
        <w:autoSpaceDN w:val="0"/>
        <w:adjustRightInd w:val="0"/>
        <w:snapToGrid w:val="0"/>
        <w:spacing w:line="240" w:lineRule="auto"/>
        <w:rPr>
          <w:rFonts w:ascii="標楷體" w:hAnsi="標楷體"/>
          <w:szCs w:val="24"/>
        </w:rPr>
      </w:pPr>
      <w:r w:rsidRPr="00FF4ADE">
        <w:rPr>
          <w:rFonts w:ascii="標楷體" w:hAnsi="標楷體"/>
          <w:szCs w:val="24"/>
        </w:rPr>
        <w:t>二、</w:t>
      </w:r>
      <w:r w:rsidRPr="00FF4ADE">
        <w:rPr>
          <w:rFonts w:ascii="標楷體" w:hAnsi="標楷體" w:hint="eastAsia"/>
          <w:szCs w:val="24"/>
        </w:rPr>
        <w:t>現況分析與需求評估【若為深化成效評估之計畫者，務必呈現本要項】</w:t>
      </w:r>
    </w:p>
    <w:p w14:paraId="2DB16CC6" w14:textId="77777777" w:rsidR="00CC21C7" w:rsidRDefault="00CC21C7" w:rsidP="00CC21C7">
      <w:pPr>
        <w:adjustRightInd w:val="0"/>
        <w:snapToGrid w:val="0"/>
        <w:rPr>
          <w:rFonts w:ascii="標楷體" w:hAnsi="標楷體"/>
          <w:szCs w:val="24"/>
        </w:rPr>
      </w:pPr>
      <w:r w:rsidRPr="00FF4ADE">
        <w:rPr>
          <w:rFonts w:ascii="標楷體" w:hAnsi="標楷體" w:hint="eastAsia"/>
          <w:szCs w:val="24"/>
        </w:rPr>
        <w:t xml:space="preserve">    </w:t>
      </w:r>
      <w:r>
        <w:rPr>
          <w:rFonts w:ascii="標楷體" w:hAnsi="標楷體" w:hint="eastAsia"/>
          <w:szCs w:val="24"/>
        </w:rPr>
        <w:t>（一）國</w:t>
      </w:r>
      <w:r>
        <w:rPr>
          <w:rFonts w:ascii="標楷體" w:hAnsi="標楷體"/>
          <w:szCs w:val="24"/>
        </w:rPr>
        <w:t>民</w:t>
      </w:r>
      <w:r>
        <w:rPr>
          <w:rFonts w:ascii="標楷體" w:hAnsi="標楷體" w:hint="eastAsia"/>
          <w:szCs w:val="24"/>
        </w:rPr>
        <w:t>中</w:t>
      </w:r>
      <w:r>
        <w:rPr>
          <w:rFonts w:ascii="標楷體" w:hAnsi="標楷體"/>
          <w:szCs w:val="24"/>
        </w:rPr>
        <w:t>學的</w:t>
      </w:r>
      <w:r>
        <w:rPr>
          <w:rFonts w:ascii="標楷體" w:hAnsi="標楷體" w:hint="eastAsia"/>
          <w:szCs w:val="24"/>
        </w:rPr>
        <w:t>本土</w:t>
      </w:r>
      <w:r>
        <w:rPr>
          <w:rFonts w:ascii="標楷體" w:hAnsi="標楷體"/>
          <w:szCs w:val="24"/>
        </w:rPr>
        <w:t>語</w:t>
      </w:r>
      <w:r>
        <w:rPr>
          <w:rFonts w:ascii="標楷體" w:hAnsi="標楷體" w:hint="eastAsia"/>
          <w:szCs w:val="24"/>
        </w:rPr>
        <w:t>言</w:t>
      </w:r>
      <w:r>
        <w:rPr>
          <w:rFonts w:ascii="標楷體" w:hAnsi="標楷體"/>
          <w:szCs w:val="24"/>
        </w:rPr>
        <w:t>社</w:t>
      </w:r>
      <w:r>
        <w:rPr>
          <w:rFonts w:ascii="標楷體" w:hAnsi="標楷體" w:hint="eastAsia"/>
          <w:szCs w:val="24"/>
        </w:rPr>
        <w:t>團匱缺</w:t>
      </w:r>
    </w:p>
    <w:p w14:paraId="0AA6BDF4" w14:textId="77777777" w:rsidR="00CC21C7" w:rsidRDefault="00CC21C7" w:rsidP="00CC21C7">
      <w:pPr>
        <w:widowControl/>
        <w:spacing w:line="240" w:lineRule="auto"/>
        <w:ind w:leftChars="400" w:left="1560" w:hangingChars="250" w:hanging="60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（1）縣</w:t>
      </w:r>
      <w:r>
        <w:rPr>
          <w:rFonts w:ascii="標楷體" w:hAnsi="標楷體"/>
          <w:szCs w:val="24"/>
        </w:rPr>
        <w:t>內</w:t>
      </w:r>
      <w:r>
        <w:rPr>
          <w:rFonts w:ascii="標楷體" w:hAnsi="標楷體" w:hint="eastAsia"/>
          <w:szCs w:val="24"/>
        </w:rPr>
        <w:t>國</w:t>
      </w:r>
      <w:r>
        <w:rPr>
          <w:rFonts w:ascii="標楷體" w:hAnsi="標楷體"/>
          <w:szCs w:val="24"/>
        </w:rPr>
        <w:t>民中學</w:t>
      </w:r>
      <w:r>
        <w:rPr>
          <w:rFonts w:ascii="標楷體" w:hAnsi="標楷體" w:hint="eastAsia"/>
          <w:szCs w:val="24"/>
        </w:rPr>
        <w:t>鮮</w:t>
      </w:r>
      <w:r>
        <w:rPr>
          <w:rFonts w:ascii="標楷體" w:hAnsi="標楷體"/>
          <w:szCs w:val="24"/>
        </w:rPr>
        <w:t>少開設</w:t>
      </w:r>
      <w:r>
        <w:rPr>
          <w:rFonts w:ascii="標楷體" w:hAnsi="標楷體" w:hint="eastAsia"/>
          <w:szCs w:val="24"/>
        </w:rPr>
        <w:t>本</w:t>
      </w:r>
      <w:r>
        <w:rPr>
          <w:rFonts w:ascii="標楷體" w:hAnsi="標楷體"/>
          <w:szCs w:val="24"/>
        </w:rPr>
        <w:t>土語言</w:t>
      </w:r>
      <w:r>
        <w:rPr>
          <w:rFonts w:ascii="標楷體" w:hAnsi="標楷體" w:hint="eastAsia"/>
          <w:szCs w:val="24"/>
        </w:rPr>
        <w:t>社</w:t>
      </w:r>
      <w:r>
        <w:rPr>
          <w:rFonts w:ascii="標楷體" w:hAnsi="標楷體"/>
          <w:szCs w:val="24"/>
        </w:rPr>
        <w:t>團</w:t>
      </w:r>
    </w:p>
    <w:p w14:paraId="39D1F1D6" w14:textId="77777777" w:rsidR="00CC21C7" w:rsidRDefault="00CC21C7" w:rsidP="00CC21C7">
      <w:pPr>
        <w:widowControl/>
        <w:spacing w:line="240" w:lineRule="auto"/>
        <w:ind w:leftChars="400" w:left="1560" w:hangingChars="250" w:hanging="60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（2）教</w:t>
      </w:r>
      <w:r>
        <w:rPr>
          <w:rFonts w:ascii="標楷體" w:hAnsi="標楷體"/>
          <w:szCs w:val="24"/>
        </w:rPr>
        <w:t>師</w:t>
      </w:r>
      <w:r>
        <w:rPr>
          <w:rFonts w:ascii="標楷體" w:hAnsi="標楷體" w:hint="eastAsia"/>
          <w:szCs w:val="24"/>
        </w:rPr>
        <w:t>開</w:t>
      </w:r>
      <w:r>
        <w:rPr>
          <w:rFonts w:ascii="標楷體" w:hAnsi="標楷體"/>
          <w:szCs w:val="24"/>
        </w:rPr>
        <w:t>設</w:t>
      </w:r>
      <w:r>
        <w:rPr>
          <w:rFonts w:ascii="標楷體" w:hAnsi="標楷體" w:hint="eastAsia"/>
          <w:szCs w:val="24"/>
        </w:rPr>
        <w:t>本土</w:t>
      </w:r>
      <w:r>
        <w:rPr>
          <w:rFonts w:ascii="標楷體" w:hAnsi="標楷體"/>
          <w:szCs w:val="24"/>
        </w:rPr>
        <w:t>語言</w:t>
      </w:r>
      <w:r>
        <w:rPr>
          <w:rFonts w:ascii="標楷體" w:hAnsi="標楷體" w:hint="eastAsia"/>
          <w:szCs w:val="24"/>
        </w:rPr>
        <w:t>課</w:t>
      </w:r>
      <w:r>
        <w:rPr>
          <w:rFonts w:ascii="標楷體" w:hAnsi="標楷體"/>
          <w:szCs w:val="24"/>
        </w:rPr>
        <w:t>程及</w:t>
      </w:r>
      <w:r>
        <w:rPr>
          <w:rFonts w:ascii="標楷體" w:hAnsi="標楷體" w:hint="eastAsia"/>
          <w:szCs w:val="24"/>
        </w:rPr>
        <w:t>社團</w:t>
      </w:r>
      <w:r>
        <w:rPr>
          <w:rFonts w:ascii="標楷體" w:hAnsi="標楷體"/>
          <w:szCs w:val="24"/>
        </w:rPr>
        <w:t>意願低</w:t>
      </w:r>
      <w:r>
        <w:rPr>
          <w:rFonts w:ascii="標楷體" w:hAnsi="標楷體" w:hint="eastAsia"/>
          <w:szCs w:val="24"/>
        </w:rPr>
        <w:t>落</w:t>
      </w:r>
    </w:p>
    <w:p w14:paraId="4637816C" w14:textId="77777777" w:rsidR="00CC21C7" w:rsidRPr="00123D77" w:rsidRDefault="00CC21C7" w:rsidP="00CC21C7">
      <w:pPr>
        <w:widowControl/>
        <w:spacing w:line="240" w:lineRule="auto"/>
        <w:ind w:leftChars="400" w:left="1560" w:hangingChars="250" w:hanging="60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（3）校</w:t>
      </w:r>
      <w:r>
        <w:rPr>
          <w:rFonts w:ascii="標楷體" w:hAnsi="標楷體"/>
          <w:szCs w:val="24"/>
        </w:rPr>
        <w:t>內對於</w:t>
      </w:r>
      <w:r>
        <w:rPr>
          <w:rFonts w:ascii="標楷體" w:hAnsi="標楷體" w:hint="eastAsia"/>
          <w:szCs w:val="24"/>
        </w:rPr>
        <w:t>本土</w:t>
      </w:r>
      <w:r>
        <w:rPr>
          <w:rFonts w:ascii="標楷體" w:hAnsi="標楷體"/>
          <w:szCs w:val="24"/>
        </w:rPr>
        <w:t>語言課程</w:t>
      </w:r>
      <w:r>
        <w:rPr>
          <w:rFonts w:ascii="標楷體" w:hAnsi="標楷體" w:hint="eastAsia"/>
          <w:szCs w:val="24"/>
        </w:rPr>
        <w:t>及</w:t>
      </w:r>
      <w:r>
        <w:rPr>
          <w:rFonts w:ascii="標楷體" w:hAnsi="標楷體"/>
          <w:szCs w:val="24"/>
        </w:rPr>
        <w:t>社團</w:t>
      </w:r>
      <w:r>
        <w:rPr>
          <w:rFonts w:ascii="標楷體" w:hAnsi="標楷體" w:hint="eastAsia"/>
          <w:szCs w:val="24"/>
        </w:rPr>
        <w:t>著</w:t>
      </w:r>
      <w:r>
        <w:rPr>
          <w:rFonts w:ascii="標楷體" w:hAnsi="標楷體"/>
          <w:szCs w:val="24"/>
        </w:rPr>
        <w:t>重語言的技</w:t>
      </w:r>
      <w:r>
        <w:rPr>
          <w:rFonts w:ascii="標楷體" w:hAnsi="標楷體" w:hint="eastAsia"/>
          <w:szCs w:val="24"/>
        </w:rPr>
        <w:t>巧</w:t>
      </w:r>
    </w:p>
    <w:p w14:paraId="5A6CEE8A" w14:textId="77777777" w:rsidR="00CC21C7" w:rsidRDefault="00CC21C7" w:rsidP="00CC21C7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（二）學</w:t>
      </w:r>
      <w:r>
        <w:rPr>
          <w:rFonts w:ascii="標楷體" w:hAnsi="標楷體"/>
          <w:szCs w:val="24"/>
        </w:rPr>
        <w:t>生學習</w:t>
      </w:r>
      <w:r>
        <w:rPr>
          <w:rFonts w:ascii="標楷體" w:hAnsi="標楷體" w:hint="eastAsia"/>
          <w:szCs w:val="24"/>
        </w:rPr>
        <w:t>本土</w:t>
      </w:r>
      <w:r>
        <w:rPr>
          <w:rFonts w:ascii="標楷體" w:hAnsi="標楷體"/>
          <w:szCs w:val="24"/>
        </w:rPr>
        <w:t>語言的動機</w:t>
      </w:r>
      <w:r>
        <w:rPr>
          <w:rFonts w:ascii="標楷體" w:hAnsi="標楷體" w:hint="eastAsia"/>
          <w:szCs w:val="24"/>
        </w:rPr>
        <w:t>薄弱</w:t>
      </w:r>
    </w:p>
    <w:p w14:paraId="200809F6" w14:textId="77777777" w:rsidR="00CC21C7" w:rsidRDefault="00CC21C7" w:rsidP="00CC21C7">
      <w:pPr>
        <w:widowControl/>
        <w:spacing w:line="240" w:lineRule="auto"/>
        <w:ind w:leftChars="400" w:left="1560" w:hangingChars="250" w:hanging="60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（1）日</w:t>
      </w:r>
      <w:r>
        <w:rPr>
          <w:rFonts w:ascii="標楷體" w:hAnsi="標楷體"/>
          <w:szCs w:val="24"/>
        </w:rPr>
        <w:t>學生活中</w:t>
      </w:r>
      <w:r>
        <w:rPr>
          <w:rFonts w:ascii="標楷體" w:hAnsi="標楷體" w:hint="eastAsia"/>
          <w:szCs w:val="24"/>
        </w:rPr>
        <w:t>使</w:t>
      </w:r>
      <w:r>
        <w:rPr>
          <w:rFonts w:ascii="標楷體" w:hAnsi="標楷體"/>
          <w:szCs w:val="24"/>
        </w:rPr>
        <w:t>用</w:t>
      </w:r>
      <w:r>
        <w:rPr>
          <w:rFonts w:ascii="標楷體" w:hAnsi="標楷體" w:hint="eastAsia"/>
          <w:szCs w:val="24"/>
        </w:rPr>
        <w:t>本</w:t>
      </w:r>
      <w:r>
        <w:rPr>
          <w:rFonts w:ascii="標楷體" w:hAnsi="標楷體"/>
          <w:szCs w:val="24"/>
        </w:rPr>
        <w:t>土語言</w:t>
      </w:r>
      <w:r>
        <w:rPr>
          <w:rFonts w:ascii="標楷體" w:hAnsi="標楷體" w:hint="eastAsia"/>
          <w:szCs w:val="24"/>
        </w:rPr>
        <w:t>溝</w:t>
      </w:r>
      <w:r>
        <w:rPr>
          <w:rFonts w:ascii="標楷體" w:hAnsi="標楷體"/>
          <w:szCs w:val="24"/>
        </w:rPr>
        <w:t>通機會不</w:t>
      </w:r>
      <w:r>
        <w:rPr>
          <w:rFonts w:ascii="標楷體" w:hAnsi="標楷體" w:hint="eastAsia"/>
          <w:szCs w:val="24"/>
        </w:rPr>
        <w:t>高</w:t>
      </w:r>
    </w:p>
    <w:p w14:paraId="6F72F66F" w14:textId="77777777" w:rsidR="00CC21C7" w:rsidRDefault="00CC21C7" w:rsidP="00CC21C7">
      <w:pPr>
        <w:widowControl/>
        <w:spacing w:line="240" w:lineRule="auto"/>
        <w:ind w:leftChars="400" w:left="1560" w:hangingChars="250" w:hanging="60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（2）學</w:t>
      </w:r>
      <w:r>
        <w:rPr>
          <w:rFonts w:ascii="標楷體" w:hAnsi="標楷體"/>
          <w:szCs w:val="24"/>
        </w:rPr>
        <w:t>校的課程及社團學習</w:t>
      </w:r>
      <w:r>
        <w:rPr>
          <w:rFonts w:ascii="標楷體" w:hAnsi="標楷體" w:hint="eastAsia"/>
          <w:szCs w:val="24"/>
        </w:rPr>
        <w:t>過</w:t>
      </w:r>
      <w:r>
        <w:rPr>
          <w:rFonts w:ascii="標楷體" w:hAnsi="標楷體"/>
          <w:szCs w:val="24"/>
        </w:rPr>
        <w:t>於單調</w:t>
      </w:r>
    </w:p>
    <w:p w14:paraId="2864F8E3" w14:textId="77777777" w:rsidR="00CC21C7" w:rsidRPr="00FF4ADE" w:rsidRDefault="00CC21C7" w:rsidP="00CC21C7">
      <w:pPr>
        <w:widowControl/>
        <w:spacing w:line="240" w:lineRule="auto"/>
        <w:ind w:leftChars="400" w:left="1560" w:hangingChars="250" w:hanging="60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（3）本土</w:t>
      </w:r>
      <w:r>
        <w:rPr>
          <w:rFonts w:ascii="標楷體" w:hAnsi="標楷體"/>
          <w:szCs w:val="24"/>
        </w:rPr>
        <w:t>語言學習非會考的科目之一</w:t>
      </w:r>
    </w:p>
    <w:p w14:paraId="44ACD9FB" w14:textId="77777777" w:rsidR="00CC21C7" w:rsidRPr="00FF4ADE" w:rsidRDefault="00CC21C7" w:rsidP="00CC21C7">
      <w:pPr>
        <w:autoSpaceDE w:val="0"/>
        <w:autoSpaceDN w:val="0"/>
        <w:adjustRightInd w:val="0"/>
        <w:snapToGrid w:val="0"/>
        <w:spacing w:line="240" w:lineRule="auto"/>
        <w:rPr>
          <w:rFonts w:ascii="標楷體" w:hAnsi="標楷體"/>
          <w:szCs w:val="24"/>
        </w:rPr>
      </w:pPr>
      <w:r w:rsidRPr="00FF4ADE">
        <w:rPr>
          <w:rFonts w:ascii="標楷體" w:hAnsi="標楷體"/>
          <w:szCs w:val="24"/>
        </w:rPr>
        <w:t>三、目的</w:t>
      </w:r>
      <w:r w:rsidRPr="00FF4ADE">
        <w:rPr>
          <w:rFonts w:ascii="標楷體" w:hAnsi="標楷體" w:hint="eastAsia"/>
          <w:szCs w:val="24"/>
        </w:rPr>
        <w:t>【若為深化成效評估之計畫者，務必呈現本要項】</w:t>
      </w:r>
    </w:p>
    <w:p w14:paraId="363350E5" w14:textId="77777777" w:rsidR="00CC21C7" w:rsidRDefault="00CC21C7" w:rsidP="00CC21C7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（一）提</w:t>
      </w:r>
      <w:r>
        <w:rPr>
          <w:rFonts w:ascii="標楷體" w:hAnsi="標楷體"/>
          <w:szCs w:val="24"/>
        </w:rPr>
        <w:t>供</w:t>
      </w:r>
      <w:r>
        <w:rPr>
          <w:rFonts w:ascii="標楷體" w:hAnsi="標楷體" w:hint="eastAsia"/>
          <w:szCs w:val="24"/>
        </w:rPr>
        <w:t>國</w:t>
      </w:r>
      <w:r>
        <w:rPr>
          <w:rFonts w:ascii="標楷體" w:hAnsi="標楷體"/>
          <w:szCs w:val="24"/>
        </w:rPr>
        <w:t>民中學開辨課程</w:t>
      </w:r>
      <w:r>
        <w:rPr>
          <w:rFonts w:ascii="標楷體" w:hAnsi="標楷體" w:hint="eastAsia"/>
          <w:szCs w:val="24"/>
        </w:rPr>
        <w:t>或</w:t>
      </w:r>
      <w:r>
        <w:rPr>
          <w:rFonts w:ascii="標楷體" w:hAnsi="標楷體"/>
          <w:szCs w:val="24"/>
        </w:rPr>
        <w:t>社團</w:t>
      </w:r>
      <w:r>
        <w:rPr>
          <w:rFonts w:ascii="標楷體" w:hAnsi="標楷體" w:hint="eastAsia"/>
          <w:szCs w:val="24"/>
        </w:rPr>
        <w:t>的教</w:t>
      </w:r>
      <w:r>
        <w:rPr>
          <w:rFonts w:ascii="標楷體" w:hAnsi="標楷體"/>
          <w:szCs w:val="24"/>
        </w:rPr>
        <w:t>學示例</w:t>
      </w:r>
    </w:p>
    <w:p w14:paraId="69B32B71" w14:textId="77777777" w:rsidR="00CC21C7" w:rsidRDefault="00CC21C7" w:rsidP="00CC21C7">
      <w:pPr>
        <w:widowControl/>
        <w:spacing w:line="240" w:lineRule="auto"/>
        <w:ind w:leftChars="400" w:left="1560" w:hangingChars="250" w:hanging="60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（1）配</w:t>
      </w:r>
      <w:r>
        <w:rPr>
          <w:rFonts w:ascii="標楷體" w:hAnsi="標楷體"/>
          <w:szCs w:val="24"/>
        </w:rPr>
        <w:t>合</w:t>
      </w:r>
      <w:r>
        <w:rPr>
          <w:rFonts w:ascii="標楷體" w:hAnsi="標楷體" w:hint="eastAsia"/>
          <w:szCs w:val="24"/>
        </w:rPr>
        <w:t>澎</w:t>
      </w:r>
      <w:r>
        <w:rPr>
          <w:rFonts w:ascii="標楷體" w:hAnsi="標楷體"/>
          <w:szCs w:val="24"/>
        </w:rPr>
        <w:t>湖縣文旅年將</w:t>
      </w:r>
      <w:r>
        <w:rPr>
          <w:rFonts w:ascii="標楷體" w:hAnsi="標楷體" w:hint="eastAsia"/>
          <w:szCs w:val="24"/>
        </w:rPr>
        <w:t>澎</w:t>
      </w:r>
      <w:r>
        <w:rPr>
          <w:rFonts w:ascii="標楷體" w:hAnsi="標楷體"/>
          <w:szCs w:val="24"/>
        </w:rPr>
        <w:t>湖</w:t>
      </w:r>
      <w:r>
        <w:rPr>
          <w:rFonts w:ascii="標楷體" w:hAnsi="標楷體" w:hint="eastAsia"/>
          <w:szCs w:val="24"/>
        </w:rPr>
        <w:t>本</w:t>
      </w:r>
      <w:r>
        <w:rPr>
          <w:rFonts w:ascii="標楷體" w:hAnsi="標楷體"/>
          <w:szCs w:val="24"/>
        </w:rPr>
        <w:t>土文史</w:t>
      </w:r>
      <w:r>
        <w:rPr>
          <w:rFonts w:ascii="標楷體" w:hAnsi="標楷體" w:hint="eastAsia"/>
          <w:szCs w:val="24"/>
        </w:rPr>
        <w:t>融</w:t>
      </w:r>
      <w:r>
        <w:rPr>
          <w:rFonts w:ascii="標楷體" w:hAnsi="標楷體"/>
          <w:szCs w:val="24"/>
        </w:rPr>
        <w:t>入</w:t>
      </w:r>
      <w:r>
        <w:rPr>
          <w:rFonts w:ascii="標楷體" w:hAnsi="標楷體" w:hint="eastAsia"/>
          <w:szCs w:val="24"/>
        </w:rPr>
        <w:t>語言</w:t>
      </w:r>
      <w:r>
        <w:rPr>
          <w:rFonts w:ascii="標楷體" w:hAnsi="標楷體"/>
          <w:szCs w:val="24"/>
        </w:rPr>
        <w:t>教學</w:t>
      </w:r>
    </w:p>
    <w:p w14:paraId="19968E7B" w14:textId="77777777" w:rsidR="00CC21C7" w:rsidRDefault="00CC21C7" w:rsidP="00CC21C7">
      <w:pPr>
        <w:widowControl/>
        <w:spacing w:line="240" w:lineRule="auto"/>
        <w:ind w:leftChars="400" w:left="1560" w:hangingChars="250" w:hanging="60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（2）善</w:t>
      </w:r>
      <w:r>
        <w:rPr>
          <w:rFonts w:ascii="標楷體" w:hAnsi="標楷體"/>
          <w:szCs w:val="24"/>
        </w:rPr>
        <w:t>用</w:t>
      </w:r>
      <w:r>
        <w:rPr>
          <w:rFonts w:ascii="標楷體" w:hAnsi="標楷體" w:hint="eastAsia"/>
          <w:szCs w:val="24"/>
        </w:rPr>
        <w:t>戲</w:t>
      </w:r>
      <w:r>
        <w:rPr>
          <w:rFonts w:ascii="標楷體" w:hAnsi="標楷體"/>
          <w:szCs w:val="24"/>
        </w:rPr>
        <w:t>劇融入教學</w:t>
      </w:r>
      <w:r>
        <w:rPr>
          <w:rFonts w:ascii="標楷體" w:hAnsi="標楷體" w:hint="eastAsia"/>
          <w:szCs w:val="24"/>
        </w:rPr>
        <w:t>為</w:t>
      </w:r>
      <w:r>
        <w:rPr>
          <w:rFonts w:ascii="標楷體" w:hAnsi="標楷體"/>
          <w:szCs w:val="24"/>
        </w:rPr>
        <w:t>學校樹立課程特色</w:t>
      </w:r>
    </w:p>
    <w:p w14:paraId="3FE4C4E6" w14:textId="77777777" w:rsidR="00CC21C7" w:rsidRPr="00123D77" w:rsidRDefault="00CC21C7" w:rsidP="00CC21C7">
      <w:pPr>
        <w:widowControl/>
        <w:spacing w:line="240" w:lineRule="auto"/>
        <w:ind w:leftChars="400" w:left="1560" w:hangingChars="250" w:hanging="60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（3）澎</w:t>
      </w:r>
      <w:r>
        <w:rPr>
          <w:rFonts w:ascii="標楷體" w:hAnsi="標楷體"/>
          <w:szCs w:val="24"/>
        </w:rPr>
        <w:t>湖縣已將</w:t>
      </w:r>
      <w:r>
        <w:rPr>
          <w:rFonts w:ascii="標楷體" w:hAnsi="標楷體" w:hint="eastAsia"/>
          <w:szCs w:val="24"/>
        </w:rPr>
        <w:t>本土</w:t>
      </w:r>
      <w:r>
        <w:rPr>
          <w:rFonts w:ascii="標楷體" w:hAnsi="標楷體"/>
          <w:szCs w:val="24"/>
        </w:rPr>
        <w:t>語言</w:t>
      </w:r>
      <w:r>
        <w:rPr>
          <w:rFonts w:ascii="標楷體" w:hAnsi="標楷體" w:hint="eastAsia"/>
          <w:szCs w:val="24"/>
        </w:rPr>
        <w:t>認</w:t>
      </w:r>
      <w:r>
        <w:rPr>
          <w:rFonts w:ascii="標楷體" w:hAnsi="標楷體"/>
          <w:szCs w:val="24"/>
        </w:rPr>
        <w:t>證</w:t>
      </w:r>
      <w:r>
        <w:rPr>
          <w:rFonts w:ascii="標楷體" w:hAnsi="標楷體" w:hint="eastAsia"/>
          <w:szCs w:val="24"/>
        </w:rPr>
        <w:t>作</w:t>
      </w:r>
      <w:r>
        <w:rPr>
          <w:rFonts w:ascii="標楷體" w:hAnsi="標楷體"/>
          <w:szCs w:val="24"/>
        </w:rPr>
        <w:t>為</w:t>
      </w:r>
      <w:r>
        <w:rPr>
          <w:rFonts w:ascii="標楷體" w:hAnsi="標楷體" w:hint="eastAsia"/>
          <w:szCs w:val="24"/>
        </w:rPr>
        <w:t>高</w:t>
      </w:r>
      <w:r>
        <w:rPr>
          <w:rFonts w:ascii="標楷體" w:hAnsi="標楷體"/>
          <w:szCs w:val="24"/>
        </w:rPr>
        <w:t>級中學</w:t>
      </w:r>
      <w:r>
        <w:rPr>
          <w:rFonts w:ascii="標楷體" w:hAnsi="標楷體" w:hint="eastAsia"/>
          <w:szCs w:val="24"/>
        </w:rPr>
        <w:t>入</w:t>
      </w:r>
      <w:r>
        <w:rPr>
          <w:rFonts w:ascii="標楷體" w:hAnsi="標楷體"/>
          <w:szCs w:val="24"/>
        </w:rPr>
        <w:t>學的比序之一</w:t>
      </w:r>
    </w:p>
    <w:p w14:paraId="46627895" w14:textId="77777777" w:rsidR="00CC21C7" w:rsidRDefault="00CC21C7" w:rsidP="00CC21C7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（二）提</w:t>
      </w:r>
      <w:r>
        <w:rPr>
          <w:rFonts w:ascii="標楷體" w:hAnsi="標楷體"/>
          <w:szCs w:val="24"/>
        </w:rPr>
        <w:t>高</w:t>
      </w:r>
      <w:r>
        <w:rPr>
          <w:rFonts w:ascii="標楷體" w:hAnsi="標楷體" w:hint="eastAsia"/>
          <w:szCs w:val="24"/>
        </w:rPr>
        <w:t>中</w:t>
      </w:r>
      <w:r>
        <w:rPr>
          <w:rFonts w:ascii="標楷體" w:hAnsi="標楷體"/>
          <w:szCs w:val="24"/>
        </w:rPr>
        <w:t>學生</w:t>
      </w:r>
      <w:r>
        <w:rPr>
          <w:rFonts w:ascii="標楷體" w:hAnsi="標楷體" w:hint="eastAsia"/>
          <w:szCs w:val="24"/>
        </w:rPr>
        <w:t>學</w:t>
      </w:r>
      <w:r>
        <w:rPr>
          <w:rFonts w:ascii="標楷體" w:hAnsi="標楷體"/>
          <w:szCs w:val="24"/>
        </w:rPr>
        <w:t>習</w:t>
      </w:r>
      <w:r>
        <w:rPr>
          <w:rFonts w:ascii="標楷體" w:hAnsi="標楷體" w:hint="eastAsia"/>
          <w:szCs w:val="24"/>
        </w:rPr>
        <w:t>本</w:t>
      </w:r>
      <w:r>
        <w:rPr>
          <w:rFonts w:ascii="標楷體" w:hAnsi="標楷體"/>
          <w:szCs w:val="24"/>
        </w:rPr>
        <w:t>土語</w:t>
      </w:r>
      <w:r>
        <w:rPr>
          <w:rFonts w:ascii="標楷體" w:hAnsi="標楷體" w:hint="eastAsia"/>
          <w:szCs w:val="24"/>
        </w:rPr>
        <w:t>言</w:t>
      </w:r>
      <w:r>
        <w:rPr>
          <w:rFonts w:ascii="標楷體" w:hAnsi="標楷體"/>
          <w:szCs w:val="24"/>
        </w:rPr>
        <w:t>的</w:t>
      </w:r>
      <w:r>
        <w:rPr>
          <w:rFonts w:ascii="標楷體" w:hAnsi="標楷體" w:hint="eastAsia"/>
          <w:szCs w:val="24"/>
        </w:rPr>
        <w:t>意</w:t>
      </w:r>
      <w:r>
        <w:rPr>
          <w:rFonts w:ascii="標楷體" w:hAnsi="標楷體"/>
          <w:szCs w:val="24"/>
        </w:rPr>
        <w:t>願</w:t>
      </w:r>
    </w:p>
    <w:p w14:paraId="4AB8BB7A" w14:textId="77777777" w:rsidR="00CC21C7" w:rsidRDefault="00CC21C7" w:rsidP="00CC21C7">
      <w:pPr>
        <w:widowControl/>
        <w:spacing w:line="240" w:lineRule="auto"/>
        <w:ind w:leftChars="400" w:left="1560" w:hangingChars="250" w:hanging="60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（1）利</w:t>
      </w:r>
      <w:r>
        <w:rPr>
          <w:rFonts w:ascii="標楷體" w:hAnsi="標楷體"/>
          <w:szCs w:val="24"/>
        </w:rPr>
        <w:t>用戲劇</w:t>
      </w:r>
      <w:r>
        <w:rPr>
          <w:rFonts w:ascii="標楷體" w:hAnsi="標楷體" w:hint="eastAsia"/>
          <w:szCs w:val="24"/>
        </w:rPr>
        <w:t>融</w:t>
      </w:r>
      <w:r>
        <w:rPr>
          <w:rFonts w:ascii="標楷體" w:hAnsi="標楷體"/>
          <w:szCs w:val="24"/>
        </w:rPr>
        <w:t>入教學</w:t>
      </w:r>
      <w:r>
        <w:rPr>
          <w:rFonts w:ascii="標楷體" w:hAnsi="標楷體" w:hint="eastAsia"/>
          <w:szCs w:val="24"/>
        </w:rPr>
        <w:t>提</w:t>
      </w:r>
      <w:r>
        <w:rPr>
          <w:rFonts w:ascii="標楷體" w:hAnsi="標楷體"/>
          <w:szCs w:val="24"/>
        </w:rPr>
        <w:t>昇學生學習本</w:t>
      </w:r>
      <w:r>
        <w:rPr>
          <w:rFonts w:ascii="標楷體" w:hAnsi="標楷體" w:hint="eastAsia"/>
          <w:szCs w:val="24"/>
        </w:rPr>
        <w:t>土語</w:t>
      </w:r>
      <w:r>
        <w:rPr>
          <w:rFonts w:ascii="標楷體" w:hAnsi="標楷體"/>
          <w:szCs w:val="24"/>
        </w:rPr>
        <w:t>言的</w:t>
      </w:r>
      <w:r>
        <w:rPr>
          <w:rFonts w:ascii="標楷體" w:hAnsi="標楷體" w:hint="eastAsia"/>
          <w:szCs w:val="24"/>
        </w:rPr>
        <w:t>動</w:t>
      </w:r>
      <w:r>
        <w:rPr>
          <w:rFonts w:ascii="標楷體" w:hAnsi="標楷體"/>
          <w:szCs w:val="24"/>
        </w:rPr>
        <w:t>能</w:t>
      </w:r>
    </w:p>
    <w:p w14:paraId="2BFD1EDF" w14:textId="77777777" w:rsidR="00CC21C7" w:rsidRDefault="00CC21C7" w:rsidP="00CC21C7">
      <w:pPr>
        <w:widowControl/>
        <w:spacing w:line="240" w:lineRule="auto"/>
        <w:ind w:leftChars="400" w:left="1560" w:hangingChars="250" w:hanging="60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（2）提</w:t>
      </w:r>
      <w:r>
        <w:rPr>
          <w:rFonts w:ascii="標楷體" w:hAnsi="標楷體"/>
          <w:szCs w:val="24"/>
        </w:rPr>
        <w:t>供</w:t>
      </w:r>
      <w:r>
        <w:rPr>
          <w:rFonts w:ascii="標楷體" w:hAnsi="標楷體" w:hint="eastAsia"/>
          <w:szCs w:val="24"/>
        </w:rPr>
        <w:t>多</w:t>
      </w:r>
      <w:r>
        <w:rPr>
          <w:rFonts w:ascii="標楷體" w:hAnsi="標楷體"/>
          <w:szCs w:val="24"/>
        </w:rPr>
        <w:t>元</w:t>
      </w:r>
      <w:r>
        <w:rPr>
          <w:rFonts w:ascii="標楷體" w:hAnsi="標楷體" w:hint="eastAsia"/>
          <w:szCs w:val="24"/>
        </w:rPr>
        <w:t>社</w:t>
      </w:r>
      <w:r>
        <w:rPr>
          <w:rFonts w:ascii="標楷體" w:hAnsi="標楷體"/>
          <w:szCs w:val="24"/>
        </w:rPr>
        <w:t>團學習的</w:t>
      </w:r>
      <w:r>
        <w:rPr>
          <w:rFonts w:ascii="標楷體" w:hAnsi="標楷體" w:hint="eastAsia"/>
          <w:szCs w:val="24"/>
        </w:rPr>
        <w:t>機</w:t>
      </w:r>
      <w:r>
        <w:rPr>
          <w:rFonts w:ascii="標楷體" w:hAnsi="標楷體"/>
          <w:szCs w:val="24"/>
        </w:rPr>
        <w:t>會</w:t>
      </w:r>
    </w:p>
    <w:p w14:paraId="28962BE7" w14:textId="77777777" w:rsidR="00CC21C7" w:rsidRPr="009E0D7E" w:rsidRDefault="00CC21C7" w:rsidP="00CC21C7">
      <w:pPr>
        <w:widowControl/>
        <w:spacing w:line="240" w:lineRule="auto"/>
        <w:ind w:leftChars="400" w:left="1560" w:hangingChars="250" w:hanging="60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（3）社團將</w:t>
      </w:r>
      <w:r>
        <w:rPr>
          <w:rFonts w:ascii="標楷體" w:hAnsi="標楷體"/>
          <w:szCs w:val="24"/>
        </w:rPr>
        <w:t>聽說讀寫融入</w:t>
      </w:r>
      <w:r>
        <w:rPr>
          <w:rFonts w:ascii="標楷體" w:hAnsi="標楷體" w:hint="eastAsia"/>
          <w:szCs w:val="24"/>
        </w:rPr>
        <w:t>語</w:t>
      </w:r>
      <w:r>
        <w:rPr>
          <w:rFonts w:ascii="標楷體" w:hAnsi="標楷體"/>
          <w:szCs w:val="24"/>
        </w:rPr>
        <w:t>言學習</w:t>
      </w:r>
    </w:p>
    <w:p w14:paraId="241EFD0F" w14:textId="77777777" w:rsidR="00CC21C7" w:rsidRPr="00FF4ADE" w:rsidRDefault="00CC21C7" w:rsidP="00CC21C7">
      <w:pPr>
        <w:autoSpaceDE w:val="0"/>
        <w:autoSpaceDN w:val="0"/>
        <w:adjustRightInd w:val="0"/>
        <w:snapToGrid w:val="0"/>
        <w:spacing w:line="240" w:lineRule="auto"/>
        <w:rPr>
          <w:rFonts w:ascii="標楷體" w:hAnsi="標楷體"/>
          <w:szCs w:val="24"/>
        </w:rPr>
      </w:pPr>
      <w:r w:rsidRPr="00FF4ADE">
        <w:rPr>
          <w:rFonts w:ascii="標楷體" w:hAnsi="標楷體"/>
          <w:szCs w:val="24"/>
        </w:rPr>
        <w:t>四、辦理單位</w:t>
      </w:r>
    </w:p>
    <w:p w14:paraId="53DEEE82" w14:textId="77777777" w:rsidR="00CC21C7" w:rsidRPr="00FF4ADE" w:rsidRDefault="00CC21C7" w:rsidP="00CC21C7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FF4ADE">
        <w:rPr>
          <w:rFonts w:ascii="標楷體" w:hAnsi="標楷體"/>
          <w:szCs w:val="24"/>
        </w:rPr>
        <w:t>（一）指導單位：教育部國民及學前教育署</w:t>
      </w:r>
    </w:p>
    <w:p w14:paraId="2A70C4B3" w14:textId="77777777" w:rsidR="00CC21C7" w:rsidRPr="00FF4ADE" w:rsidRDefault="00CC21C7" w:rsidP="00CC21C7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FF4ADE">
        <w:rPr>
          <w:rFonts w:ascii="標楷體" w:hAnsi="標楷體"/>
          <w:szCs w:val="24"/>
        </w:rPr>
        <w:t>（二）主辦單位：</w:t>
      </w:r>
      <w:r>
        <w:rPr>
          <w:rFonts w:ascii="標楷體" w:hAnsi="標楷體" w:hint="eastAsia"/>
          <w:szCs w:val="24"/>
        </w:rPr>
        <w:t>澎湖</w:t>
      </w:r>
      <w:r w:rsidRPr="00FF4ADE">
        <w:rPr>
          <w:rFonts w:ascii="標楷體" w:hAnsi="標楷體"/>
          <w:szCs w:val="24"/>
        </w:rPr>
        <w:t>縣政府</w:t>
      </w:r>
    </w:p>
    <w:p w14:paraId="4336C7D7" w14:textId="77777777" w:rsidR="00CC21C7" w:rsidRPr="00FF4ADE" w:rsidRDefault="00CC21C7" w:rsidP="00CC21C7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FF4ADE">
        <w:rPr>
          <w:rFonts w:ascii="標楷體" w:hAnsi="標楷體"/>
          <w:szCs w:val="24"/>
        </w:rPr>
        <w:t>（</w:t>
      </w:r>
      <w:r w:rsidRPr="00FF4ADE">
        <w:rPr>
          <w:rFonts w:ascii="標楷體" w:hAnsi="標楷體" w:hint="eastAsia"/>
          <w:szCs w:val="24"/>
        </w:rPr>
        <w:t>三</w:t>
      </w:r>
      <w:r w:rsidRPr="00FF4ADE">
        <w:rPr>
          <w:rFonts w:ascii="標楷體" w:hAnsi="標楷體"/>
          <w:szCs w:val="24"/>
        </w:rPr>
        <w:t>）承辦單位：</w:t>
      </w:r>
      <w:r>
        <w:rPr>
          <w:rFonts w:ascii="標楷體" w:hAnsi="標楷體" w:hint="eastAsia"/>
          <w:szCs w:val="24"/>
        </w:rPr>
        <w:t>澎</w:t>
      </w:r>
      <w:r>
        <w:rPr>
          <w:rFonts w:ascii="標楷體" w:hAnsi="標楷體"/>
          <w:szCs w:val="24"/>
        </w:rPr>
        <w:t>湖縣白沙</w:t>
      </w:r>
      <w:r>
        <w:rPr>
          <w:rFonts w:ascii="標楷體" w:hAnsi="標楷體" w:hint="eastAsia"/>
          <w:szCs w:val="24"/>
        </w:rPr>
        <w:t>國中</w:t>
      </w:r>
    </w:p>
    <w:p w14:paraId="279D6184" w14:textId="77777777" w:rsidR="00CC21C7" w:rsidRDefault="00CC21C7" w:rsidP="00CC21C7">
      <w:pPr>
        <w:autoSpaceDE w:val="0"/>
        <w:autoSpaceDN w:val="0"/>
        <w:adjustRightInd w:val="0"/>
        <w:snapToGrid w:val="0"/>
        <w:spacing w:line="240" w:lineRule="auto"/>
        <w:rPr>
          <w:rFonts w:ascii="標楷體" w:hAnsi="標楷體"/>
          <w:szCs w:val="24"/>
        </w:rPr>
      </w:pPr>
      <w:r w:rsidRPr="00FF4ADE">
        <w:rPr>
          <w:rFonts w:ascii="標楷體" w:hAnsi="標楷體"/>
          <w:szCs w:val="24"/>
        </w:rPr>
        <w:t>五、辦理日期</w:t>
      </w:r>
      <w:r w:rsidRPr="00FF4ADE">
        <w:rPr>
          <w:rFonts w:ascii="標楷體" w:hAnsi="標楷體" w:hint="eastAsia"/>
          <w:szCs w:val="24"/>
        </w:rPr>
        <w:t>(時間、時數等)</w:t>
      </w:r>
      <w:r w:rsidRPr="00FF4ADE">
        <w:rPr>
          <w:rFonts w:ascii="標楷體" w:hAnsi="標楷體"/>
          <w:szCs w:val="24"/>
        </w:rPr>
        <w:t>及地點</w:t>
      </w:r>
      <w:r w:rsidRPr="00FF4ADE">
        <w:rPr>
          <w:rFonts w:ascii="標楷體" w:hAnsi="標楷體" w:hint="eastAsia"/>
          <w:szCs w:val="24"/>
        </w:rPr>
        <w:t>(包含研習時數)</w:t>
      </w:r>
    </w:p>
    <w:p w14:paraId="5BB2D9B2" w14:textId="77777777" w:rsidR="00CC21C7" w:rsidRPr="00B37459" w:rsidRDefault="00B37459" w:rsidP="00B37459">
      <w:pPr>
        <w:widowControl/>
        <w:spacing w:line="240" w:lineRule="auto"/>
        <w:ind w:leftChars="200" w:left="1200" w:hangingChars="300" w:hanging="720"/>
        <w:rPr>
          <w:rFonts w:cs="標楷體"/>
        </w:rPr>
      </w:pPr>
      <w:r>
        <w:rPr>
          <w:rFonts w:cs="標楷體" w:hint="eastAsia"/>
        </w:rPr>
        <w:t>（一）辦理日期</w:t>
      </w:r>
      <w:r w:rsidR="00CC21C7">
        <w:rPr>
          <w:rFonts w:cs="標楷體"/>
        </w:rPr>
        <w:t>：</w:t>
      </w:r>
      <w:r w:rsidR="00CC21C7">
        <w:rPr>
          <w:rFonts w:cs="標楷體" w:hint="eastAsia"/>
        </w:rPr>
        <w:t>110</w:t>
      </w:r>
      <w:r w:rsidR="00CC21C7">
        <w:rPr>
          <w:rFonts w:cs="標楷體" w:hint="eastAsia"/>
        </w:rPr>
        <w:t>年</w:t>
      </w:r>
      <w:r>
        <w:rPr>
          <w:rFonts w:cs="標楷體" w:hint="eastAsia"/>
        </w:rPr>
        <w:t>05</w:t>
      </w:r>
      <w:r w:rsidR="00CC21C7">
        <w:rPr>
          <w:rFonts w:cs="標楷體" w:hint="eastAsia"/>
        </w:rPr>
        <w:t>月</w:t>
      </w:r>
      <w:r>
        <w:rPr>
          <w:rFonts w:cs="標楷體" w:hint="eastAsia"/>
        </w:rPr>
        <w:t>29</w:t>
      </w:r>
      <w:r w:rsidR="00CC21C7">
        <w:rPr>
          <w:rFonts w:cs="標楷體" w:hint="eastAsia"/>
        </w:rPr>
        <w:t>日</w:t>
      </w:r>
      <w:r w:rsidR="00CC21C7" w:rsidRPr="00940A96">
        <w:rPr>
          <w:rFonts w:cs="標楷體" w:hint="eastAsia"/>
        </w:rPr>
        <w:t>（</w:t>
      </w:r>
      <w:r>
        <w:rPr>
          <w:rFonts w:hAnsi="標楷體" w:cs="標楷體" w:hint="eastAsia"/>
        </w:rPr>
        <w:t>六</w:t>
      </w:r>
      <w:r w:rsidR="00CC21C7" w:rsidRPr="00940A96">
        <w:rPr>
          <w:rFonts w:cs="標楷體" w:hint="eastAsia"/>
        </w:rPr>
        <w:t>）</w:t>
      </w:r>
      <w:r w:rsidR="00CC21C7">
        <w:rPr>
          <w:rFonts w:cs="標楷體" w:hint="eastAsia"/>
        </w:rPr>
        <w:t>，</w:t>
      </w:r>
      <w:r w:rsidR="00CC21C7">
        <w:rPr>
          <w:rFonts w:cs="標楷體"/>
        </w:rPr>
        <w:t>計</w:t>
      </w:r>
      <w:r w:rsidR="00CC21C7">
        <w:rPr>
          <w:rFonts w:cs="標楷體" w:hint="eastAsia"/>
        </w:rPr>
        <w:t>6</w:t>
      </w:r>
      <w:r w:rsidR="00CC21C7">
        <w:rPr>
          <w:rFonts w:cs="標楷體" w:hint="eastAsia"/>
        </w:rPr>
        <w:t>小時</w:t>
      </w:r>
      <w:r w:rsidR="00CC21C7">
        <w:rPr>
          <w:rFonts w:cs="標楷體"/>
        </w:rPr>
        <w:t>。</w:t>
      </w:r>
    </w:p>
    <w:p w14:paraId="77566C36" w14:textId="77777777" w:rsidR="00CC21C7" w:rsidRPr="00940A96" w:rsidRDefault="00CC21C7" w:rsidP="00CC21C7">
      <w:pPr>
        <w:ind w:firstLineChars="204" w:firstLine="490"/>
      </w:pPr>
      <w:r w:rsidRPr="00940A96">
        <w:rPr>
          <w:rFonts w:cs="標楷體" w:hint="eastAsia"/>
        </w:rPr>
        <w:t>（二）辦理地點：。</w:t>
      </w:r>
    </w:p>
    <w:p w14:paraId="498238B2" w14:textId="77777777" w:rsidR="00CC21C7" w:rsidRPr="00FF4ADE" w:rsidRDefault="00CC21C7" w:rsidP="00CC21C7">
      <w:pPr>
        <w:autoSpaceDE w:val="0"/>
        <w:autoSpaceDN w:val="0"/>
        <w:adjustRightInd w:val="0"/>
        <w:snapToGrid w:val="0"/>
        <w:spacing w:line="240" w:lineRule="auto"/>
        <w:rPr>
          <w:rFonts w:ascii="標楷體" w:hAnsi="標楷體"/>
          <w:szCs w:val="24"/>
        </w:rPr>
      </w:pPr>
      <w:r w:rsidRPr="00FF4ADE">
        <w:rPr>
          <w:rFonts w:ascii="標楷體" w:hAnsi="標楷體"/>
          <w:szCs w:val="24"/>
        </w:rPr>
        <w:t>六、參加對象與人數</w:t>
      </w:r>
    </w:p>
    <w:p w14:paraId="23C5DFDB" w14:textId="77777777" w:rsidR="00CC21C7" w:rsidRPr="00940A96" w:rsidRDefault="00CC21C7" w:rsidP="00CC21C7">
      <w:pPr>
        <w:widowControl/>
        <w:tabs>
          <w:tab w:val="left" w:pos="1536"/>
        </w:tabs>
        <w:spacing w:line="240" w:lineRule="auto"/>
        <w:ind w:leftChars="200" w:left="1200" w:hangingChars="300" w:hanging="720"/>
        <w:rPr>
          <w:color w:val="000000"/>
          <w:kern w:val="52"/>
        </w:rPr>
      </w:pPr>
      <w:r w:rsidRPr="00940A96">
        <w:rPr>
          <w:rFonts w:cs="標楷體" w:hint="eastAsia"/>
          <w:color w:val="000000"/>
          <w:kern w:val="52"/>
        </w:rPr>
        <w:lastRenderedPageBreak/>
        <w:t>對本議題有興趣之本縣國中小教師自由報名參加</w:t>
      </w:r>
      <w:r w:rsidRPr="00940A96">
        <w:rPr>
          <w:color w:val="000000"/>
          <w:kern w:val="52"/>
        </w:rPr>
        <w:t>(</w:t>
      </w:r>
      <w:r w:rsidRPr="00940A96">
        <w:rPr>
          <w:rFonts w:cs="標楷體" w:hint="eastAsia"/>
          <w:color w:val="000000"/>
          <w:kern w:val="52"/>
        </w:rPr>
        <w:t>含代課及代理教師</w:t>
      </w:r>
      <w:r w:rsidRPr="00940A96">
        <w:rPr>
          <w:color w:val="000000"/>
          <w:kern w:val="52"/>
        </w:rPr>
        <w:t>)</w:t>
      </w:r>
      <w:r w:rsidRPr="00940A96">
        <w:rPr>
          <w:rFonts w:cs="標楷體" w:hint="eastAsia"/>
          <w:color w:val="000000"/>
          <w:kern w:val="52"/>
        </w:rPr>
        <w:t>，共計</w:t>
      </w:r>
      <w:r w:rsidR="00B37459">
        <w:rPr>
          <w:rFonts w:hAnsi="標楷體" w:cs="標楷體"/>
        </w:rPr>
        <w:t>25</w:t>
      </w:r>
      <w:r w:rsidRPr="00940A96">
        <w:rPr>
          <w:rFonts w:cs="標楷體" w:hint="eastAsia"/>
          <w:color w:val="000000"/>
          <w:kern w:val="52"/>
        </w:rPr>
        <w:t>名。</w:t>
      </w:r>
    </w:p>
    <w:p w14:paraId="79298A34" w14:textId="77777777" w:rsidR="00CC21C7" w:rsidRPr="00FF4ADE" w:rsidRDefault="00CC21C7" w:rsidP="00CC21C7">
      <w:pPr>
        <w:autoSpaceDE w:val="0"/>
        <w:autoSpaceDN w:val="0"/>
        <w:adjustRightInd w:val="0"/>
        <w:snapToGrid w:val="0"/>
        <w:spacing w:line="240" w:lineRule="auto"/>
        <w:rPr>
          <w:rFonts w:ascii="標楷體" w:hAnsi="標楷體"/>
          <w:szCs w:val="24"/>
        </w:rPr>
      </w:pPr>
      <w:r w:rsidRPr="00FF4ADE">
        <w:rPr>
          <w:rFonts w:ascii="標楷體" w:hAnsi="標楷體"/>
          <w:szCs w:val="24"/>
        </w:rPr>
        <w:t>七、研習內容</w:t>
      </w:r>
    </w:p>
    <w:p w14:paraId="4D16CCA3" w14:textId="77777777" w:rsidR="00CC21C7" w:rsidRPr="00940A96" w:rsidRDefault="00CC21C7" w:rsidP="00CC21C7">
      <w:pPr>
        <w:widowControl/>
        <w:spacing w:line="240" w:lineRule="auto"/>
      </w:pPr>
      <w:r w:rsidRPr="00495752">
        <w:rPr>
          <w:rFonts w:hAnsi="標楷體" w:cs="標楷體" w:hint="eastAsia"/>
        </w:rPr>
        <w:t>（</w:t>
      </w:r>
      <w:r w:rsidRPr="00495752">
        <w:rPr>
          <w:rFonts w:hAnsi="標楷體" w:cs="標楷體" w:hint="eastAsia"/>
        </w:rPr>
        <w:t>1</w:t>
      </w:r>
      <w:r w:rsidRPr="00495752">
        <w:rPr>
          <w:rFonts w:hAnsi="標楷體" w:cs="標楷體" w:hint="eastAsia"/>
        </w:rPr>
        <w:t>）</w:t>
      </w:r>
      <w:r w:rsidRPr="00940A96">
        <w:rPr>
          <w:rFonts w:hAnsi="標楷體" w:cs="標楷體" w:hint="eastAsia"/>
        </w:rPr>
        <w:t>辦理日期：</w:t>
      </w:r>
      <w:r w:rsidR="00B37459">
        <w:rPr>
          <w:rFonts w:hAnsi="標楷體" w:cs="標楷體" w:hint="eastAsia"/>
        </w:rPr>
        <w:t>110</w:t>
      </w:r>
      <w:r w:rsidRPr="00940A96">
        <w:rPr>
          <w:rFonts w:hAnsi="標楷體" w:cs="標楷體" w:hint="eastAsia"/>
        </w:rPr>
        <w:t>年</w:t>
      </w:r>
      <w:r w:rsidR="00B37459">
        <w:rPr>
          <w:rFonts w:hAnsi="標楷體" w:cs="標楷體" w:hint="eastAsia"/>
        </w:rPr>
        <w:t>5</w:t>
      </w:r>
      <w:r w:rsidRPr="00940A96">
        <w:rPr>
          <w:rFonts w:hAnsi="標楷體" w:cs="標楷體" w:hint="eastAsia"/>
        </w:rPr>
        <w:t>月</w:t>
      </w:r>
      <w:r w:rsidR="00B37459">
        <w:rPr>
          <w:rFonts w:hAnsi="標楷體" w:cs="標楷體" w:hint="eastAsia"/>
        </w:rPr>
        <w:t>29</w:t>
      </w:r>
      <w:r w:rsidRPr="00940A96">
        <w:rPr>
          <w:rFonts w:hAnsi="標楷體" w:cs="標楷體" w:hint="eastAsia"/>
        </w:rPr>
        <w:t>日</w:t>
      </w:r>
      <w:r w:rsidR="00B37459">
        <w:rPr>
          <w:rFonts w:hAnsi="標楷體" w:cs="標楷體" w:hint="eastAsia"/>
        </w:rPr>
        <w:t>（六</w:t>
      </w:r>
      <w:r>
        <w:rPr>
          <w:rFonts w:hAnsi="標楷體" w:cs="標楷體" w:hint="eastAsia"/>
        </w:rPr>
        <w:t>）共備</w:t>
      </w:r>
      <w:r>
        <w:rPr>
          <w:rFonts w:hAnsi="標楷體" w:cs="標楷體"/>
        </w:rPr>
        <w:t>期</w:t>
      </w:r>
    </w:p>
    <w:tbl>
      <w:tblPr>
        <w:tblW w:w="980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51"/>
        <w:gridCol w:w="3196"/>
        <w:gridCol w:w="1706"/>
        <w:gridCol w:w="2451"/>
      </w:tblGrid>
      <w:tr w:rsidR="00CC21C7" w:rsidRPr="00FE0595" w14:paraId="298A59AC" w14:textId="77777777" w:rsidTr="003452CF">
        <w:trPr>
          <w:jc w:val="center"/>
        </w:trPr>
        <w:tc>
          <w:tcPr>
            <w:tcW w:w="2451" w:type="dxa"/>
          </w:tcPr>
          <w:p w14:paraId="7EB565D3" w14:textId="77777777" w:rsidR="00CC21C7" w:rsidRPr="00FE0595" w:rsidRDefault="00CC21C7" w:rsidP="001953D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E0595">
              <w:rPr>
                <w:rFonts w:ascii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3196" w:type="dxa"/>
          </w:tcPr>
          <w:p w14:paraId="10103CFA" w14:textId="77777777" w:rsidR="00CC21C7" w:rsidRPr="00FE0595" w:rsidRDefault="00CC21C7" w:rsidP="001953D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E0595">
              <w:rPr>
                <w:rFonts w:ascii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706" w:type="dxa"/>
          </w:tcPr>
          <w:p w14:paraId="59FFF6E5" w14:textId="77777777" w:rsidR="00CC21C7" w:rsidRPr="00FE0595" w:rsidRDefault="00CC21C7" w:rsidP="001953D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E0595">
              <w:rPr>
                <w:rFonts w:ascii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451" w:type="dxa"/>
          </w:tcPr>
          <w:p w14:paraId="4BAF923F" w14:textId="77777777" w:rsidR="00CC21C7" w:rsidRPr="00FE0595" w:rsidRDefault="00CC21C7" w:rsidP="001953D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E0595">
              <w:rPr>
                <w:rFonts w:ascii="標楷體" w:hAnsi="標楷體" w:hint="eastAsia"/>
                <w:sz w:val="28"/>
                <w:szCs w:val="28"/>
              </w:rPr>
              <w:t>講師(主持人)</w:t>
            </w:r>
          </w:p>
        </w:tc>
      </w:tr>
      <w:tr w:rsidR="00CC21C7" w:rsidRPr="00FE0595" w14:paraId="636E3D06" w14:textId="77777777" w:rsidTr="003452CF">
        <w:trPr>
          <w:trHeight w:val="640"/>
          <w:jc w:val="center"/>
        </w:trPr>
        <w:tc>
          <w:tcPr>
            <w:tcW w:w="2451" w:type="dxa"/>
            <w:vAlign w:val="center"/>
          </w:tcPr>
          <w:p w14:paraId="3B9EECB5" w14:textId="77777777" w:rsidR="00CC21C7" w:rsidRPr="00A73E44" w:rsidRDefault="00CC21C7" w:rsidP="001953DE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08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2</w:t>
            </w:r>
            <w:r w:rsidRPr="00A73E44">
              <w:rPr>
                <w:rFonts w:ascii="標楷體" w:hAnsi="標楷體" w:hint="eastAsia"/>
              </w:rPr>
              <w:t>0－</w:t>
            </w:r>
            <w:r>
              <w:rPr>
                <w:rFonts w:ascii="標楷體" w:hAnsi="標楷體" w:hint="eastAsia"/>
              </w:rPr>
              <w:t>08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3</w:t>
            </w:r>
            <w:r w:rsidRPr="00A73E44">
              <w:rPr>
                <w:rFonts w:ascii="標楷體" w:hAnsi="標楷體" w:hint="eastAsia"/>
              </w:rPr>
              <w:t>0</w:t>
            </w:r>
          </w:p>
        </w:tc>
        <w:tc>
          <w:tcPr>
            <w:tcW w:w="3196" w:type="dxa"/>
            <w:vAlign w:val="center"/>
          </w:tcPr>
          <w:p w14:paraId="5AEBB1B2" w14:textId="77777777" w:rsidR="00CC21C7" w:rsidRDefault="00CC21C7" w:rsidP="001953DE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報到</w:t>
            </w:r>
          </w:p>
        </w:tc>
        <w:tc>
          <w:tcPr>
            <w:tcW w:w="1706" w:type="dxa"/>
            <w:vAlign w:val="center"/>
          </w:tcPr>
          <w:p w14:paraId="1F0CE09E" w14:textId="7065621C" w:rsidR="00CC21C7" w:rsidRPr="00FE0595" w:rsidRDefault="00107B14" w:rsidP="001953D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國教輔導團</w:t>
            </w:r>
          </w:p>
        </w:tc>
        <w:tc>
          <w:tcPr>
            <w:tcW w:w="2451" w:type="dxa"/>
            <w:vAlign w:val="center"/>
          </w:tcPr>
          <w:p w14:paraId="4C11D6E7" w14:textId="77777777" w:rsidR="00CC21C7" w:rsidRPr="00FE0595" w:rsidRDefault="00CC21C7" w:rsidP="001953D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本</w:t>
            </w:r>
            <w:r>
              <w:rPr>
                <w:rFonts w:ascii="標楷體" w:hAnsi="標楷體"/>
              </w:rPr>
              <w:t>土語言</w:t>
            </w:r>
            <w:r>
              <w:rPr>
                <w:rFonts w:ascii="標楷體" w:hAnsi="標楷體" w:hint="eastAsia"/>
              </w:rPr>
              <w:t>輔</w:t>
            </w:r>
            <w:r>
              <w:rPr>
                <w:rFonts w:ascii="標楷體" w:hAnsi="標楷體"/>
              </w:rPr>
              <w:t>導團</w:t>
            </w:r>
          </w:p>
        </w:tc>
      </w:tr>
      <w:tr w:rsidR="00107B14" w:rsidRPr="00FE0595" w14:paraId="147C6B68" w14:textId="77777777" w:rsidTr="003452CF">
        <w:trPr>
          <w:trHeight w:val="640"/>
          <w:jc w:val="center"/>
        </w:trPr>
        <w:tc>
          <w:tcPr>
            <w:tcW w:w="2451" w:type="dxa"/>
            <w:vAlign w:val="center"/>
          </w:tcPr>
          <w:p w14:paraId="1727F89B" w14:textId="77777777" w:rsidR="00107B14" w:rsidRPr="00A73E4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08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3</w:t>
            </w:r>
            <w:r w:rsidRPr="00A73E44">
              <w:rPr>
                <w:rFonts w:ascii="標楷體" w:hAnsi="標楷體" w:hint="eastAsia"/>
              </w:rPr>
              <w:t>0－</w:t>
            </w:r>
            <w:r>
              <w:rPr>
                <w:rFonts w:ascii="標楷體" w:hAnsi="標楷體" w:hint="eastAsia"/>
              </w:rPr>
              <w:t>08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4</w:t>
            </w:r>
            <w:r w:rsidRPr="00A73E44">
              <w:rPr>
                <w:rFonts w:ascii="標楷體" w:hAnsi="標楷體" w:hint="eastAsia"/>
              </w:rPr>
              <w:t>0</w:t>
            </w:r>
          </w:p>
        </w:tc>
        <w:tc>
          <w:tcPr>
            <w:tcW w:w="3196" w:type="dxa"/>
            <w:vAlign w:val="center"/>
          </w:tcPr>
          <w:p w14:paraId="73791B96" w14:textId="77777777" w:rsidR="00107B1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開幕</w:t>
            </w:r>
          </w:p>
        </w:tc>
        <w:tc>
          <w:tcPr>
            <w:tcW w:w="1706" w:type="dxa"/>
            <w:vAlign w:val="center"/>
          </w:tcPr>
          <w:p w14:paraId="08243C10" w14:textId="0192E1BE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 w:rsidRPr="004C0327">
              <w:rPr>
                <w:rFonts w:ascii="標楷體" w:hAnsi="標楷體" w:hint="eastAsia"/>
              </w:rPr>
              <w:t>國教輔導團</w:t>
            </w:r>
          </w:p>
        </w:tc>
        <w:tc>
          <w:tcPr>
            <w:tcW w:w="2451" w:type="dxa"/>
            <w:vAlign w:val="center"/>
          </w:tcPr>
          <w:p w14:paraId="7120DAF2" w14:textId="77777777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</w:t>
            </w:r>
            <w:r>
              <w:rPr>
                <w:rFonts w:ascii="標楷體" w:hAnsi="標楷體"/>
              </w:rPr>
              <w:t>育處</w:t>
            </w:r>
            <w:r>
              <w:rPr>
                <w:rFonts w:ascii="標楷體" w:hAnsi="標楷體" w:hint="eastAsia"/>
              </w:rPr>
              <w:t>長</w:t>
            </w:r>
            <w:r>
              <w:rPr>
                <w:rFonts w:ascii="標楷體" w:hAnsi="標楷體"/>
              </w:rPr>
              <w:t>官</w:t>
            </w:r>
          </w:p>
        </w:tc>
      </w:tr>
      <w:tr w:rsidR="00107B14" w:rsidRPr="00FE0595" w14:paraId="309AD707" w14:textId="77777777" w:rsidTr="003452CF">
        <w:trPr>
          <w:trHeight w:val="640"/>
          <w:jc w:val="center"/>
        </w:trPr>
        <w:tc>
          <w:tcPr>
            <w:tcW w:w="2451" w:type="dxa"/>
            <w:vAlign w:val="center"/>
          </w:tcPr>
          <w:p w14:paraId="04312111" w14:textId="77777777" w:rsidR="00107B14" w:rsidRPr="00A73E4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08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4</w:t>
            </w:r>
            <w:r w:rsidRPr="00A73E44">
              <w:rPr>
                <w:rFonts w:ascii="標楷體" w:hAnsi="標楷體" w:hint="eastAsia"/>
              </w:rPr>
              <w:t>0－</w:t>
            </w:r>
            <w:r>
              <w:rPr>
                <w:rFonts w:ascii="標楷體" w:hAnsi="標楷體" w:hint="eastAsia"/>
              </w:rPr>
              <w:t>09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4</w:t>
            </w:r>
            <w:r w:rsidRPr="00A73E44">
              <w:rPr>
                <w:rFonts w:ascii="標楷體" w:hAnsi="標楷體" w:hint="eastAsia"/>
              </w:rPr>
              <w:t>0</w:t>
            </w:r>
          </w:p>
        </w:tc>
        <w:tc>
          <w:tcPr>
            <w:tcW w:w="3196" w:type="dxa"/>
            <w:vAlign w:val="center"/>
          </w:tcPr>
          <w:p w14:paraId="6BCE4A10" w14:textId="5C3CC50D" w:rsidR="00107B1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素</w:t>
            </w:r>
            <w:r>
              <w:rPr>
                <w:rFonts w:ascii="標楷體" w:hAnsi="標楷體"/>
              </w:rPr>
              <w:t>養導</w:t>
            </w:r>
            <w:r>
              <w:rPr>
                <w:rFonts w:ascii="標楷體" w:hAnsi="標楷體" w:hint="eastAsia"/>
              </w:rPr>
              <w:t>向說唱藝術教</w:t>
            </w:r>
            <w:r>
              <w:rPr>
                <w:rFonts w:ascii="標楷體" w:hAnsi="標楷體"/>
              </w:rPr>
              <w:t>學</w:t>
            </w:r>
          </w:p>
        </w:tc>
        <w:tc>
          <w:tcPr>
            <w:tcW w:w="1706" w:type="dxa"/>
            <w:vAlign w:val="center"/>
          </w:tcPr>
          <w:p w14:paraId="63FC2D30" w14:textId="2373C980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 w:rsidRPr="004C0327">
              <w:rPr>
                <w:rFonts w:ascii="標楷體" w:hAnsi="標楷體" w:hint="eastAsia"/>
              </w:rPr>
              <w:t>國教輔導團</w:t>
            </w:r>
          </w:p>
        </w:tc>
        <w:tc>
          <w:tcPr>
            <w:tcW w:w="2451" w:type="dxa"/>
            <w:vAlign w:val="center"/>
          </w:tcPr>
          <w:p w14:paraId="5C5E817F" w14:textId="77777777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孫</w:t>
            </w:r>
            <w:r>
              <w:rPr>
                <w:rFonts w:ascii="標楷體" w:hAnsi="標楷體"/>
              </w:rPr>
              <w:t>一文  主任</w:t>
            </w:r>
          </w:p>
        </w:tc>
      </w:tr>
      <w:tr w:rsidR="00107B14" w:rsidRPr="00FE0595" w14:paraId="11043F6C" w14:textId="77777777" w:rsidTr="003452CF">
        <w:trPr>
          <w:trHeight w:val="640"/>
          <w:jc w:val="center"/>
        </w:trPr>
        <w:tc>
          <w:tcPr>
            <w:tcW w:w="2451" w:type="dxa"/>
            <w:vAlign w:val="center"/>
          </w:tcPr>
          <w:p w14:paraId="3F3804FB" w14:textId="77777777" w:rsidR="00107B14" w:rsidRPr="00A73E4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09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4</w:t>
            </w:r>
            <w:r w:rsidRPr="00A73E44">
              <w:rPr>
                <w:rFonts w:ascii="標楷體" w:hAnsi="標楷體" w:hint="eastAsia"/>
              </w:rPr>
              <w:t>0－</w:t>
            </w:r>
            <w:r>
              <w:rPr>
                <w:rFonts w:ascii="標楷體" w:hAnsi="標楷體" w:hint="eastAsia"/>
              </w:rPr>
              <w:t>09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5</w:t>
            </w:r>
            <w:r w:rsidRPr="00A73E44">
              <w:rPr>
                <w:rFonts w:ascii="標楷體" w:hAnsi="標楷體" w:hint="eastAsia"/>
              </w:rPr>
              <w:t>0</w:t>
            </w:r>
          </w:p>
        </w:tc>
        <w:tc>
          <w:tcPr>
            <w:tcW w:w="3196" w:type="dxa"/>
            <w:vAlign w:val="center"/>
          </w:tcPr>
          <w:p w14:paraId="6323D810" w14:textId="77777777" w:rsidR="00107B1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課間</w:t>
            </w:r>
            <w:r>
              <w:rPr>
                <w:rFonts w:ascii="標楷體" w:hAnsi="標楷體"/>
              </w:rPr>
              <w:t>活動</w:t>
            </w:r>
          </w:p>
        </w:tc>
        <w:tc>
          <w:tcPr>
            <w:tcW w:w="1706" w:type="dxa"/>
            <w:vAlign w:val="center"/>
          </w:tcPr>
          <w:p w14:paraId="7124D791" w14:textId="7B358293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 w:rsidRPr="004C0327">
              <w:rPr>
                <w:rFonts w:ascii="標楷體" w:hAnsi="標楷體" w:hint="eastAsia"/>
              </w:rPr>
              <w:t>國教輔導團</w:t>
            </w:r>
          </w:p>
        </w:tc>
        <w:tc>
          <w:tcPr>
            <w:tcW w:w="2451" w:type="dxa"/>
            <w:vAlign w:val="center"/>
          </w:tcPr>
          <w:p w14:paraId="2D6EDC40" w14:textId="77777777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本</w:t>
            </w:r>
            <w:r>
              <w:rPr>
                <w:rFonts w:ascii="標楷體" w:hAnsi="標楷體"/>
              </w:rPr>
              <w:t>土語言</w:t>
            </w:r>
            <w:r>
              <w:rPr>
                <w:rFonts w:ascii="標楷體" w:hAnsi="標楷體" w:hint="eastAsia"/>
              </w:rPr>
              <w:t>輔</w:t>
            </w:r>
            <w:r>
              <w:rPr>
                <w:rFonts w:ascii="標楷體" w:hAnsi="標楷體"/>
              </w:rPr>
              <w:t>導團</w:t>
            </w:r>
          </w:p>
        </w:tc>
      </w:tr>
      <w:tr w:rsidR="00107B14" w:rsidRPr="00FE0595" w14:paraId="5F7BF23C" w14:textId="77777777" w:rsidTr="003452CF">
        <w:trPr>
          <w:trHeight w:val="640"/>
          <w:jc w:val="center"/>
        </w:trPr>
        <w:tc>
          <w:tcPr>
            <w:tcW w:w="2451" w:type="dxa"/>
            <w:vAlign w:val="center"/>
          </w:tcPr>
          <w:p w14:paraId="6B01C03D" w14:textId="77777777" w:rsidR="00107B14" w:rsidRPr="00A73E4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09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5</w:t>
            </w:r>
            <w:r w:rsidRPr="00A73E44">
              <w:rPr>
                <w:rFonts w:ascii="標楷體" w:hAnsi="標楷體" w:hint="eastAsia"/>
              </w:rPr>
              <w:t>0－</w:t>
            </w:r>
            <w:r>
              <w:rPr>
                <w:rFonts w:ascii="標楷體" w:hAnsi="標楷體" w:hint="eastAsia"/>
              </w:rPr>
              <w:t>10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5</w:t>
            </w:r>
            <w:r w:rsidRPr="00A73E44">
              <w:rPr>
                <w:rFonts w:ascii="標楷體" w:hAnsi="標楷體" w:hint="eastAsia"/>
              </w:rPr>
              <w:t>0</w:t>
            </w:r>
          </w:p>
        </w:tc>
        <w:tc>
          <w:tcPr>
            <w:tcW w:w="3196" w:type="dxa"/>
            <w:vAlign w:val="center"/>
          </w:tcPr>
          <w:p w14:paraId="3D38D23B" w14:textId="4E3438CC" w:rsidR="00107B1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澎</w:t>
            </w:r>
            <w:r>
              <w:rPr>
                <w:rFonts w:ascii="標楷體" w:hAnsi="標楷體"/>
              </w:rPr>
              <w:t>湖</w:t>
            </w:r>
            <w:r>
              <w:rPr>
                <w:rFonts w:ascii="標楷體" w:hAnsi="標楷體" w:hint="eastAsia"/>
              </w:rPr>
              <w:t>文</w:t>
            </w:r>
            <w:r>
              <w:rPr>
                <w:rFonts w:ascii="標楷體" w:hAnsi="標楷體"/>
              </w:rPr>
              <w:t>化融入</w:t>
            </w:r>
            <w:r>
              <w:rPr>
                <w:rFonts w:ascii="標楷體" w:hAnsi="標楷體" w:hint="eastAsia"/>
              </w:rPr>
              <w:t>說唱藝術</w:t>
            </w:r>
          </w:p>
        </w:tc>
        <w:tc>
          <w:tcPr>
            <w:tcW w:w="1706" w:type="dxa"/>
            <w:vAlign w:val="center"/>
          </w:tcPr>
          <w:p w14:paraId="47E5F4D4" w14:textId="62B44DC8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 w:rsidRPr="004C0327">
              <w:rPr>
                <w:rFonts w:ascii="標楷體" w:hAnsi="標楷體" w:hint="eastAsia"/>
              </w:rPr>
              <w:t>國教輔導團</w:t>
            </w:r>
          </w:p>
        </w:tc>
        <w:tc>
          <w:tcPr>
            <w:tcW w:w="2451" w:type="dxa"/>
            <w:vAlign w:val="center"/>
          </w:tcPr>
          <w:p w14:paraId="5BEE4939" w14:textId="77777777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孫</w:t>
            </w:r>
            <w:r>
              <w:rPr>
                <w:rFonts w:ascii="標楷體" w:hAnsi="標楷體"/>
              </w:rPr>
              <w:t>一文  主任</w:t>
            </w:r>
          </w:p>
        </w:tc>
      </w:tr>
      <w:tr w:rsidR="00107B14" w:rsidRPr="00FE0595" w14:paraId="5A144CC3" w14:textId="77777777" w:rsidTr="003452CF">
        <w:trPr>
          <w:trHeight w:val="640"/>
          <w:jc w:val="center"/>
        </w:trPr>
        <w:tc>
          <w:tcPr>
            <w:tcW w:w="2451" w:type="dxa"/>
            <w:vAlign w:val="center"/>
          </w:tcPr>
          <w:p w14:paraId="3108E288" w14:textId="77777777" w:rsidR="00107B14" w:rsidRPr="00A73E4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5</w:t>
            </w:r>
            <w:r w:rsidRPr="00A73E44">
              <w:rPr>
                <w:rFonts w:ascii="標楷體" w:hAnsi="標楷體" w:hint="eastAsia"/>
              </w:rPr>
              <w:t>0－</w:t>
            </w:r>
            <w:r>
              <w:rPr>
                <w:rFonts w:ascii="標楷體" w:hAnsi="標楷體" w:hint="eastAsia"/>
              </w:rPr>
              <w:t>11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0</w:t>
            </w:r>
            <w:r w:rsidRPr="00A73E44">
              <w:rPr>
                <w:rFonts w:ascii="標楷體" w:hAnsi="標楷體" w:hint="eastAsia"/>
              </w:rPr>
              <w:t>0</w:t>
            </w:r>
          </w:p>
        </w:tc>
        <w:tc>
          <w:tcPr>
            <w:tcW w:w="3196" w:type="dxa"/>
            <w:vAlign w:val="center"/>
          </w:tcPr>
          <w:p w14:paraId="3CE7431D" w14:textId="77777777" w:rsidR="00107B1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課</w:t>
            </w:r>
            <w:r>
              <w:rPr>
                <w:rFonts w:ascii="標楷體" w:hAnsi="標楷體"/>
              </w:rPr>
              <w:t>間活動</w:t>
            </w:r>
          </w:p>
        </w:tc>
        <w:tc>
          <w:tcPr>
            <w:tcW w:w="1706" w:type="dxa"/>
            <w:vAlign w:val="center"/>
          </w:tcPr>
          <w:p w14:paraId="0F0682DC" w14:textId="68290BEE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 w:rsidRPr="004C0327">
              <w:rPr>
                <w:rFonts w:ascii="標楷體" w:hAnsi="標楷體" w:hint="eastAsia"/>
              </w:rPr>
              <w:t>國教輔導團</w:t>
            </w:r>
          </w:p>
        </w:tc>
        <w:tc>
          <w:tcPr>
            <w:tcW w:w="2451" w:type="dxa"/>
            <w:vAlign w:val="center"/>
          </w:tcPr>
          <w:p w14:paraId="07D6E4CD" w14:textId="77777777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本</w:t>
            </w:r>
            <w:r>
              <w:rPr>
                <w:rFonts w:ascii="標楷體" w:hAnsi="標楷體"/>
              </w:rPr>
              <w:t>土語言</w:t>
            </w:r>
            <w:r>
              <w:rPr>
                <w:rFonts w:ascii="標楷體" w:hAnsi="標楷體" w:hint="eastAsia"/>
              </w:rPr>
              <w:t>輔</w:t>
            </w:r>
            <w:r>
              <w:rPr>
                <w:rFonts w:ascii="標楷體" w:hAnsi="標楷體"/>
              </w:rPr>
              <w:t>導團</w:t>
            </w:r>
          </w:p>
        </w:tc>
      </w:tr>
      <w:tr w:rsidR="00107B14" w:rsidRPr="00FE0595" w14:paraId="278A4DF9" w14:textId="77777777" w:rsidTr="003452CF">
        <w:trPr>
          <w:trHeight w:val="640"/>
          <w:jc w:val="center"/>
        </w:trPr>
        <w:tc>
          <w:tcPr>
            <w:tcW w:w="2451" w:type="dxa"/>
            <w:vAlign w:val="center"/>
          </w:tcPr>
          <w:p w14:paraId="57D1A8D5" w14:textId="77777777" w:rsidR="00107B14" w:rsidRPr="00A73E4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0</w:t>
            </w:r>
            <w:r w:rsidRPr="00A73E44">
              <w:rPr>
                <w:rFonts w:ascii="標楷體" w:hAnsi="標楷體" w:hint="eastAsia"/>
              </w:rPr>
              <w:t>0－</w:t>
            </w:r>
            <w:r>
              <w:rPr>
                <w:rFonts w:ascii="標楷體" w:hAnsi="標楷體" w:hint="eastAsia"/>
              </w:rPr>
              <w:t>12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0</w:t>
            </w:r>
            <w:r w:rsidRPr="00A73E44">
              <w:rPr>
                <w:rFonts w:ascii="標楷體" w:hAnsi="標楷體" w:hint="eastAsia"/>
              </w:rPr>
              <w:t>0</w:t>
            </w:r>
          </w:p>
        </w:tc>
        <w:tc>
          <w:tcPr>
            <w:tcW w:w="3196" w:type="dxa"/>
            <w:vAlign w:val="center"/>
          </w:tcPr>
          <w:p w14:paraId="2146E4F9" w14:textId="55C20482" w:rsidR="00107B1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澎</w:t>
            </w:r>
            <w:r>
              <w:rPr>
                <w:rFonts w:ascii="標楷體" w:hAnsi="標楷體"/>
              </w:rPr>
              <w:t>湖</w:t>
            </w:r>
            <w:r>
              <w:rPr>
                <w:rFonts w:ascii="標楷體" w:hAnsi="標楷體" w:hint="eastAsia"/>
              </w:rPr>
              <w:t>文</w:t>
            </w:r>
            <w:r>
              <w:rPr>
                <w:rFonts w:ascii="標楷體" w:hAnsi="標楷體"/>
              </w:rPr>
              <w:t>化融入</w:t>
            </w:r>
            <w:r w:rsidR="003452CF">
              <w:rPr>
                <w:rFonts w:ascii="標楷體" w:hAnsi="標楷體" w:hint="eastAsia"/>
              </w:rPr>
              <w:t>創作</w:t>
            </w:r>
            <w:r>
              <w:rPr>
                <w:rFonts w:ascii="標楷體" w:hAnsi="標楷體" w:hint="eastAsia"/>
              </w:rPr>
              <w:t>教學</w:t>
            </w:r>
          </w:p>
        </w:tc>
        <w:tc>
          <w:tcPr>
            <w:tcW w:w="1706" w:type="dxa"/>
            <w:vAlign w:val="center"/>
          </w:tcPr>
          <w:p w14:paraId="37CAE605" w14:textId="7DC22370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 w:rsidRPr="004C0327">
              <w:rPr>
                <w:rFonts w:ascii="標楷體" w:hAnsi="標楷體" w:hint="eastAsia"/>
              </w:rPr>
              <w:t>國教輔導團</w:t>
            </w:r>
          </w:p>
        </w:tc>
        <w:tc>
          <w:tcPr>
            <w:tcW w:w="2451" w:type="dxa"/>
            <w:vAlign w:val="center"/>
          </w:tcPr>
          <w:p w14:paraId="7DE7252E" w14:textId="77777777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孫</w:t>
            </w:r>
            <w:r>
              <w:rPr>
                <w:rFonts w:ascii="標楷體" w:hAnsi="標楷體"/>
              </w:rPr>
              <w:t>一文  主任</w:t>
            </w:r>
          </w:p>
        </w:tc>
      </w:tr>
      <w:tr w:rsidR="00107B14" w:rsidRPr="00FE0595" w14:paraId="6ADA79EC" w14:textId="77777777" w:rsidTr="003452CF">
        <w:trPr>
          <w:trHeight w:val="640"/>
          <w:jc w:val="center"/>
        </w:trPr>
        <w:tc>
          <w:tcPr>
            <w:tcW w:w="2451" w:type="dxa"/>
            <w:vAlign w:val="center"/>
          </w:tcPr>
          <w:p w14:paraId="7FDE1176" w14:textId="77777777" w:rsidR="00107B14" w:rsidRPr="00A73E4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12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0</w:t>
            </w:r>
            <w:r w:rsidRPr="00A73E44">
              <w:rPr>
                <w:rFonts w:ascii="標楷體" w:hAnsi="標楷體" w:hint="eastAsia"/>
              </w:rPr>
              <w:t>0－</w:t>
            </w:r>
            <w:r>
              <w:rPr>
                <w:rFonts w:ascii="標楷體" w:hAnsi="標楷體" w:hint="eastAsia"/>
              </w:rPr>
              <w:t>13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3</w:t>
            </w:r>
            <w:r w:rsidRPr="00A73E44">
              <w:rPr>
                <w:rFonts w:ascii="標楷體" w:hAnsi="標楷體" w:hint="eastAsia"/>
              </w:rPr>
              <w:t>0</w:t>
            </w:r>
          </w:p>
        </w:tc>
        <w:tc>
          <w:tcPr>
            <w:tcW w:w="3196" w:type="dxa"/>
            <w:vAlign w:val="center"/>
          </w:tcPr>
          <w:p w14:paraId="0550CB11" w14:textId="77777777" w:rsidR="00107B1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休</w:t>
            </w:r>
            <w:r>
              <w:rPr>
                <w:rFonts w:ascii="標楷體" w:hAnsi="標楷體"/>
              </w:rPr>
              <w:t>息</w:t>
            </w:r>
          </w:p>
        </w:tc>
        <w:tc>
          <w:tcPr>
            <w:tcW w:w="1706" w:type="dxa"/>
            <w:vAlign w:val="center"/>
          </w:tcPr>
          <w:p w14:paraId="078AED92" w14:textId="0DB04E44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 w:rsidRPr="004C0327">
              <w:rPr>
                <w:rFonts w:ascii="標楷體" w:hAnsi="標楷體" w:hint="eastAsia"/>
              </w:rPr>
              <w:t>國教輔導團</w:t>
            </w:r>
          </w:p>
        </w:tc>
        <w:tc>
          <w:tcPr>
            <w:tcW w:w="2451" w:type="dxa"/>
            <w:vAlign w:val="center"/>
          </w:tcPr>
          <w:p w14:paraId="77C8BBD3" w14:textId="77777777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本</w:t>
            </w:r>
            <w:r>
              <w:rPr>
                <w:rFonts w:ascii="標楷體" w:hAnsi="標楷體"/>
              </w:rPr>
              <w:t>土語言</w:t>
            </w:r>
            <w:r>
              <w:rPr>
                <w:rFonts w:ascii="標楷體" w:hAnsi="標楷體" w:hint="eastAsia"/>
              </w:rPr>
              <w:t>輔</w:t>
            </w:r>
            <w:r>
              <w:rPr>
                <w:rFonts w:ascii="標楷體" w:hAnsi="標楷體"/>
              </w:rPr>
              <w:t>導團</w:t>
            </w:r>
          </w:p>
        </w:tc>
      </w:tr>
      <w:tr w:rsidR="00107B14" w:rsidRPr="00FE0595" w14:paraId="1F63BF36" w14:textId="77777777" w:rsidTr="003452CF">
        <w:trPr>
          <w:trHeight w:val="640"/>
          <w:jc w:val="center"/>
        </w:trPr>
        <w:tc>
          <w:tcPr>
            <w:tcW w:w="2451" w:type="dxa"/>
            <w:vAlign w:val="center"/>
          </w:tcPr>
          <w:p w14:paraId="5A843EB4" w14:textId="77777777" w:rsidR="00107B14" w:rsidRPr="00A73E4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13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3</w:t>
            </w:r>
            <w:r w:rsidRPr="00A73E44">
              <w:rPr>
                <w:rFonts w:ascii="標楷體" w:hAnsi="標楷體" w:hint="eastAsia"/>
              </w:rPr>
              <w:t>0－</w:t>
            </w:r>
            <w:r>
              <w:rPr>
                <w:rFonts w:ascii="標楷體" w:hAnsi="標楷體" w:hint="eastAsia"/>
              </w:rPr>
              <w:t>14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3</w:t>
            </w:r>
            <w:r w:rsidRPr="00A73E44">
              <w:rPr>
                <w:rFonts w:ascii="標楷體" w:hAnsi="標楷體" w:hint="eastAsia"/>
              </w:rPr>
              <w:t>0</w:t>
            </w:r>
          </w:p>
        </w:tc>
        <w:tc>
          <w:tcPr>
            <w:tcW w:w="3196" w:type="dxa"/>
            <w:vAlign w:val="center"/>
          </w:tcPr>
          <w:p w14:paraId="1E6675DB" w14:textId="5C2E92C9" w:rsidR="00107B14" w:rsidRPr="006E7715" w:rsidRDefault="003452CF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共備素</w:t>
            </w:r>
            <w:r>
              <w:rPr>
                <w:rFonts w:ascii="標楷體" w:hAnsi="標楷體"/>
              </w:rPr>
              <w:t>養導</w:t>
            </w:r>
            <w:r>
              <w:rPr>
                <w:rFonts w:ascii="標楷體" w:hAnsi="標楷體" w:hint="eastAsia"/>
              </w:rPr>
              <w:t>向說唱藝術教</w:t>
            </w:r>
            <w:r>
              <w:rPr>
                <w:rFonts w:ascii="標楷體" w:hAnsi="標楷體"/>
              </w:rPr>
              <w:t>學</w:t>
            </w:r>
          </w:p>
        </w:tc>
        <w:tc>
          <w:tcPr>
            <w:tcW w:w="1706" w:type="dxa"/>
            <w:vAlign w:val="center"/>
          </w:tcPr>
          <w:p w14:paraId="5BC40CB4" w14:textId="761147EB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 w:rsidRPr="004C0327">
              <w:rPr>
                <w:rFonts w:ascii="標楷體" w:hAnsi="標楷體" w:hint="eastAsia"/>
              </w:rPr>
              <w:t>國教輔導團</w:t>
            </w:r>
          </w:p>
        </w:tc>
        <w:tc>
          <w:tcPr>
            <w:tcW w:w="2451" w:type="dxa"/>
            <w:vAlign w:val="center"/>
          </w:tcPr>
          <w:p w14:paraId="0B282D6F" w14:textId="77777777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孫</w:t>
            </w:r>
            <w:r>
              <w:rPr>
                <w:rFonts w:ascii="標楷體" w:hAnsi="標楷體"/>
              </w:rPr>
              <w:t>一文  主任</w:t>
            </w:r>
          </w:p>
        </w:tc>
      </w:tr>
      <w:tr w:rsidR="00107B14" w:rsidRPr="00FE0595" w14:paraId="6CD4914C" w14:textId="77777777" w:rsidTr="003452CF">
        <w:trPr>
          <w:trHeight w:val="640"/>
          <w:jc w:val="center"/>
        </w:trPr>
        <w:tc>
          <w:tcPr>
            <w:tcW w:w="2451" w:type="dxa"/>
            <w:vAlign w:val="center"/>
          </w:tcPr>
          <w:p w14:paraId="50AB43D2" w14:textId="77777777" w:rsidR="00107B14" w:rsidRPr="00A73E4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14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3</w:t>
            </w:r>
            <w:r w:rsidRPr="00A73E44">
              <w:rPr>
                <w:rFonts w:ascii="標楷體" w:hAnsi="標楷體" w:hint="eastAsia"/>
              </w:rPr>
              <w:t>0－</w:t>
            </w:r>
            <w:r>
              <w:rPr>
                <w:rFonts w:ascii="標楷體" w:hAnsi="標楷體" w:hint="eastAsia"/>
              </w:rPr>
              <w:t>14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4</w:t>
            </w:r>
            <w:r w:rsidRPr="00A73E44">
              <w:rPr>
                <w:rFonts w:ascii="標楷體" w:hAnsi="標楷體" w:hint="eastAsia"/>
              </w:rPr>
              <w:t>0</w:t>
            </w:r>
          </w:p>
        </w:tc>
        <w:tc>
          <w:tcPr>
            <w:tcW w:w="3196" w:type="dxa"/>
            <w:vAlign w:val="center"/>
          </w:tcPr>
          <w:p w14:paraId="5555BAE3" w14:textId="77777777" w:rsidR="00107B14" w:rsidRPr="002433EF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課</w:t>
            </w:r>
            <w:r>
              <w:rPr>
                <w:rFonts w:ascii="標楷體" w:hAnsi="標楷體"/>
              </w:rPr>
              <w:t>間活動</w:t>
            </w:r>
          </w:p>
        </w:tc>
        <w:tc>
          <w:tcPr>
            <w:tcW w:w="1706" w:type="dxa"/>
            <w:vAlign w:val="center"/>
          </w:tcPr>
          <w:p w14:paraId="54EF6A02" w14:textId="11F1F165" w:rsidR="00107B14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</w:pPr>
            <w:r w:rsidRPr="004C0327">
              <w:rPr>
                <w:rFonts w:ascii="標楷體" w:hAnsi="標楷體" w:hint="eastAsia"/>
              </w:rPr>
              <w:t>國教輔導團</w:t>
            </w:r>
          </w:p>
        </w:tc>
        <w:tc>
          <w:tcPr>
            <w:tcW w:w="2451" w:type="dxa"/>
            <w:vAlign w:val="center"/>
          </w:tcPr>
          <w:p w14:paraId="7FC2BCDE" w14:textId="77777777" w:rsidR="00107B14" w:rsidRPr="00A73E4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本</w:t>
            </w:r>
            <w:r>
              <w:rPr>
                <w:rFonts w:ascii="標楷體" w:hAnsi="標楷體"/>
              </w:rPr>
              <w:t>土語言</w:t>
            </w:r>
            <w:r>
              <w:rPr>
                <w:rFonts w:ascii="標楷體" w:hAnsi="標楷體" w:hint="eastAsia"/>
              </w:rPr>
              <w:t>輔</w:t>
            </w:r>
            <w:r>
              <w:rPr>
                <w:rFonts w:ascii="標楷體" w:hAnsi="標楷體"/>
              </w:rPr>
              <w:t>導團</w:t>
            </w:r>
          </w:p>
        </w:tc>
      </w:tr>
      <w:tr w:rsidR="00107B14" w:rsidRPr="00FE0595" w14:paraId="4304DFD6" w14:textId="77777777" w:rsidTr="003452CF">
        <w:trPr>
          <w:trHeight w:val="640"/>
          <w:jc w:val="center"/>
        </w:trPr>
        <w:tc>
          <w:tcPr>
            <w:tcW w:w="2451" w:type="dxa"/>
            <w:vAlign w:val="center"/>
          </w:tcPr>
          <w:p w14:paraId="31D70C2B" w14:textId="77777777" w:rsidR="00107B14" w:rsidRPr="00A73E4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14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40</w:t>
            </w:r>
            <w:r w:rsidRPr="00A73E44">
              <w:rPr>
                <w:rFonts w:ascii="標楷體" w:hAnsi="標楷體" w:hint="eastAsia"/>
              </w:rPr>
              <w:t>－</w:t>
            </w:r>
            <w:r>
              <w:rPr>
                <w:rFonts w:ascii="標楷體" w:hAnsi="標楷體" w:hint="eastAsia"/>
              </w:rPr>
              <w:t>15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4</w:t>
            </w:r>
            <w:r w:rsidRPr="00A73E44">
              <w:rPr>
                <w:rFonts w:ascii="標楷體" w:hAnsi="標楷體" w:hint="eastAsia"/>
              </w:rPr>
              <w:t>0</w:t>
            </w:r>
          </w:p>
        </w:tc>
        <w:tc>
          <w:tcPr>
            <w:tcW w:w="3196" w:type="dxa"/>
            <w:vAlign w:val="center"/>
          </w:tcPr>
          <w:p w14:paraId="21FA9554" w14:textId="666D6064" w:rsidR="00107B14" w:rsidRPr="006E7715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共備素</w:t>
            </w:r>
            <w:r>
              <w:rPr>
                <w:rFonts w:ascii="標楷體" w:hAnsi="標楷體"/>
              </w:rPr>
              <w:t>養導</w:t>
            </w:r>
            <w:r>
              <w:rPr>
                <w:rFonts w:ascii="標楷體" w:hAnsi="標楷體" w:hint="eastAsia"/>
              </w:rPr>
              <w:t>向說唱藝術教</w:t>
            </w:r>
            <w:r>
              <w:rPr>
                <w:rFonts w:ascii="標楷體" w:hAnsi="標楷體"/>
              </w:rPr>
              <w:t>學</w:t>
            </w:r>
          </w:p>
        </w:tc>
        <w:tc>
          <w:tcPr>
            <w:tcW w:w="1706" w:type="dxa"/>
            <w:vAlign w:val="center"/>
          </w:tcPr>
          <w:p w14:paraId="253F8AD6" w14:textId="1E3E331C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 w:rsidRPr="004C0327">
              <w:rPr>
                <w:rFonts w:ascii="標楷體" w:hAnsi="標楷體" w:hint="eastAsia"/>
              </w:rPr>
              <w:t>國教輔導團</w:t>
            </w:r>
          </w:p>
        </w:tc>
        <w:tc>
          <w:tcPr>
            <w:tcW w:w="2451" w:type="dxa"/>
            <w:vAlign w:val="center"/>
          </w:tcPr>
          <w:p w14:paraId="11BE0CFC" w14:textId="77777777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孫</w:t>
            </w:r>
            <w:r>
              <w:rPr>
                <w:rFonts w:ascii="標楷體" w:hAnsi="標楷體"/>
              </w:rPr>
              <w:t>一文  主任</w:t>
            </w:r>
          </w:p>
        </w:tc>
      </w:tr>
      <w:tr w:rsidR="00107B14" w:rsidRPr="00FE0595" w14:paraId="442E6A90" w14:textId="77777777" w:rsidTr="003452CF">
        <w:trPr>
          <w:trHeight w:val="640"/>
          <w:jc w:val="center"/>
        </w:trPr>
        <w:tc>
          <w:tcPr>
            <w:tcW w:w="2451" w:type="dxa"/>
            <w:vAlign w:val="center"/>
          </w:tcPr>
          <w:p w14:paraId="2D0BE8BD" w14:textId="77777777" w:rsidR="00107B14" w:rsidRPr="00A73E4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15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4</w:t>
            </w:r>
            <w:r w:rsidRPr="00A73E44">
              <w:rPr>
                <w:rFonts w:ascii="標楷體" w:hAnsi="標楷體" w:hint="eastAsia"/>
              </w:rPr>
              <w:t>0－</w:t>
            </w:r>
            <w:r>
              <w:rPr>
                <w:rFonts w:ascii="標楷體" w:hAnsi="標楷體" w:hint="eastAsia"/>
              </w:rPr>
              <w:t>15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5</w:t>
            </w:r>
            <w:r w:rsidRPr="00A73E44">
              <w:rPr>
                <w:rFonts w:ascii="標楷體" w:hAnsi="標楷體" w:hint="eastAsia"/>
              </w:rPr>
              <w:t>0</w:t>
            </w:r>
          </w:p>
        </w:tc>
        <w:tc>
          <w:tcPr>
            <w:tcW w:w="3196" w:type="dxa"/>
            <w:vAlign w:val="center"/>
          </w:tcPr>
          <w:p w14:paraId="3CEC65E4" w14:textId="77777777" w:rsidR="00107B14" w:rsidRPr="002433EF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課</w:t>
            </w:r>
            <w:r>
              <w:rPr>
                <w:rFonts w:ascii="標楷體" w:hAnsi="標楷體"/>
              </w:rPr>
              <w:t>間活動</w:t>
            </w:r>
          </w:p>
        </w:tc>
        <w:tc>
          <w:tcPr>
            <w:tcW w:w="1706" w:type="dxa"/>
            <w:vAlign w:val="center"/>
          </w:tcPr>
          <w:p w14:paraId="540D9D64" w14:textId="2C4AB0E1" w:rsidR="00107B14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</w:pPr>
            <w:r w:rsidRPr="004C0327">
              <w:rPr>
                <w:rFonts w:ascii="標楷體" w:hAnsi="標楷體" w:hint="eastAsia"/>
              </w:rPr>
              <w:t>國教輔導團</w:t>
            </w:r>
          </w:p>
        </w:tc>
        <w:tc>
          <w:tcPr>
            <w:tcW w:w="2451" w:type="dxa"/>
            <w:vAlign w:val="center"/>
          </w:tcPr>
          <w:p w14:paraId="295BDCB2" w14:textId="77777777" w:rsidR="00107B14" w:rsidRPr="00A73E4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本</w:t>
            </w:r>
            <w:r>
              <w:rPr>
                <w:rFonts w:ascii="標楷體" w:hAnsi="標楷體"/>
              </w:rPr>
              <w:t>土語言</w:t>
            </w:r>
            <w:r>
              <w:rPr>
                <w:rFonts w:ascii="標楷體" w:hAnsi="標楷體" w:hint="eastAsia"/>
              </w:rPr>
              <w:t>輔</w:t>
            </w:r>
            <w:r>
              <w:rPr>
                <w:rFonts w:ascii="標楷體" w:hAnsi="標楷體"/>
              </w:rPr>
              <w:t>導團</w:t>
            </w:r>
          </w:p>
        </w:tc>
      </w:tr>
      <w:tr w:rsidR="00107B14" w:rsidRPr="00FE0595" w14:paraId="32CEBE18" w14:textId="77777777" w:rsidTr="003452CF">
        <w:trPr>
          <w:trHeight w:val="640"/>
          <w:jc w:val="center"/>
        </w:trPr>
        <w:tc>
          <w:tcPr>
            <w:tcW w:w="2451" w:type="dxa"/>
            <w:vAlign w:val="center"/>
          </w:tcPr>
          <w:p w14:paraId="43BADE3E" w14:textId="77777777" w:rsidR="00107B14" w:rsidRPr="00A73E4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15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5</w:t>
            </w:r>
            <w:r w:rsidRPr="00A73E44">
              <w:rPr>
                <w:rFonts w:ascii="標楷體" w:hAnsi="標楷體" w:hint="eastAsia"/>
              </w:rPr>
              <w:t>0－</w:t>
            </w:r>
            <w:r>
              <w:rPr>
                <w:rFonts w:ascii="標楷體" w:hAnsi="標楷體" w:hint="eastAsia"/>
              </w:rPr>
              <w:t>16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50</w:t>
            </w:r>
          </w:p>
        </w:tc>
        <w:tc>
          <w:tcPr>
            <w:tcW w:w="3196" w:type="dxa"/>
            <w:vAlign w:val="center"/>
          </w:tcPr>
          <w:p w14:paraId="72ECD8BF" w14:textId="7AA05ADF" w:rsidR="00107B14" w:rsidRPr="006E7715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共備素</w:t>
            </w:r>
            <w:r>
              <w:rPr>
                <w:rFonts w:ascii="標楷體" w:hAnsi="標楷體"/>
              </w:rPr>
              <w:t>養導</w:t>
            </w:r>
            <w:r>
              <w:rPr>
                <w:rFonts w:ascii="標楷體" w:hAnsi="標楷體" w:hint="eastAsia"/>
              </w:rPr>
              <w:t>向說唱藝術教</w:t>
            </w:r>
            <w:r>
              <w:rPr>
                <w:rFonts w:ascii="標楷體" w:hAnsi="標楷體"/>
              </w:rPr>
              <w:t>學</w:t>
            </w:r>
          </w:p>
        </w:tc>
        <w:tc>
          <w:tcPr>
            <w:tcW w:w="1706" w:type="dxa"/>
            <w:vAlign w:val="center"/>
          </w:tcPr>
          <w:p w14:paraId="03440AA1" w14:textId="1E1C8878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 w:rsidRPr="004C0327">
              <w:rPr>
                <w:rFonts w:ascii="標楷體" w:hAnsi="標楷體" w:hint="eastAsia"/>
              </w:rPr>
              <w:t>國教輔導團</w:t>
            </w:r>
          </w:p>
        </w:tc>
        <w:tc>
          <w:tcPr>
            <w:tcW w:w="2451" w:type="dxa"/>
            <w:vAlign w:val="center"/>
          </w:tcPr>
          <w:p w14:paraId="6458840C" w14:textId="77777777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孫</w:t>
            </w:r>
            <w:r>
              <w:rPr>
                <w:rFonts w:ascii="標楷體" w:hAnsi="標楷體"/>
              </w:rPr>
              <w:t>一文  主任</w:t>
            </w:r>
          </w:p>
        </w:tc>
      </w:tr>
      <w:tr w:rsidR="00107B14" w:rsidRPr="00FE0595" w14:paraId="4BC1A0B0" w14:textId="77777777" w:rsidTr="003452CF">
        <w:trPr>
          <w:trHeight w:val="640"/>
          <w:jc w:val="center"/>
        </w:trPr>
        <w:tc>
          <w:tcPr>
            <w:tcW w:w="2451" w:type="dxa"/>
            <w:vAlign w:val="center"/>
          </w:tcPr>
          <w:p w14:paraId="405F6141" w14:textId="77777777" w:rsidR="00107B14" w:rsidRPr="00A73E44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16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5</w:t>
            </w:r>
            <w:r w:rsidRPr="00A73E44">
              <w:rPr>
                <w:rFonts w:ascii="標楷體" w:hAnsi="標楷體" w:hint="eastAsia"/>
              </w:rPr>
              <w:t>0－</w:t>
            </w:r>
            <w:r>
              <w:rPr>
                <w:rFonts w:ascii="標楷體" w:hAnsi="標楷體" w:hint="eastAsia"/>
              </w:rPr>
              <w:t>17</w:t>
            </w:r>
            <w:r w:rsidRPr="00A73E44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0</w:t>
            </w:r>
            <w:r w:rsidRPr="00A73E44">
              <w:rPr>
                <w:rFonts w:ascii="標楷體" w:hAnsi="標楷體" w:hint="eastAsia"/>
              </w:rPr>
              <w:t>0</w:t>
            </w:r>
          </w:p>
        </w:tc>
        <w:tc>
          <w:tcPr>
            <w:tcW w:w="3196" w:type="dxa"/>
            <w:vAlign w:val="center"/>
          </w:tcPr>
          <w:p w14:paraId="2622DFD8" w14:textId="77777777" w:rsidR="00107B14" w:rsidRPr="006E7715" w:rsidRDefault="00107B14" w:rsidP="00107B14"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綜合座談</w:t>
            </w:r>
          </w:p>
        </w:tc>
        <w:tc>
          <w:tcPr>
            <w:tcW w:w="1706" w:type="dxa"/>
            <w:vAlign w:val="center"/>
          </w:tcPr>
          <w:p w14:paraId="22F22428" w14:textId="2FDE40A3" w:rsidR="00107B14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</w:pPr>
            <w:r w:rsidRPr="004C0327">
              <w:rPr>
                <w:rFonts w:ascii="標楷體" w:hAnsi="標楷體" w:hint="eastAsia"/>
              </w:rPr>
              <w:t>國教輔導團</w:t>
            </w:r>
          </w:p>
        </w:tc>
        <w:tc>
          <w:tcPr>
            <w:tcW w:w="2451" w:type="dxa"/>
            <w:vAlign w:val="center"/>
          </w:tcPr>
          <w:p w14:paraId="3E61DF55" w14:textId="77777777" w:rsidR="00107B14" w:rsidRPr="00FE0595" w:rsidRDefault="00107B14" w:rsidP="00107B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本</w:t>
            </w:r>
            <w:r>
              <w:rPr>
                <w:rFonts w:ascii="標楷體" w:hAnsi="標楷體"/>
              </w:rPr>
              <w:t>土語言</w:t>
            </w:r>
            <w:r>
              <w:rPr>
                <w:rFonts w:ascii="標楷體" w:hAnsi="標楷體" w:hint="eastAsia"/>
              </w:rPr>
              <w:t>輔</w:t>
            </w:r>
            <w:r>
              <w:rPr>
                <w:rFonts w:ascii="標楷體" w:hAnsi="標楷體"/>
              </w:rPr>
              <w:t>導團</w:t>
            </w:r>
          </w:p>
        </w:tc>
      </w:tr>
    </w:tbl>
    <w:p w14:paraId="5E3E4D7D" w14:textId="77777777" w:rsidR="00CC21C7" w:rsidRDefault="00CC21C7" w:rsidP="00CC21C7">
      <w:pPr>
        <w:widowControl/>
        <w:spacing w:line="240" w:lineRule="auto"/>
        <w:rPr>
          <w:rFonts w:hAnsi="標楷體" w:cs="標楷體"/>
        </w:rPr>
      </w:pPr>
    </w:p>
    <w:p w14:paraId="43E77A72" w14:textId="3C0384B2" w:rsidR="00CC21C7" w:rsidRPr="00FF4ADE" w:rsidRDefault="00CC21C7" w:rsidP="00CC21C7">
      <w:pPr>
        <w:adjustRightInd w:val="0"/>
        <w:snapToGrid w:val="0"/>
        <w:spacing w:line="240" w:lineRule="auto"/>
        <w:rPr>
          <w:rFonts w:ascii="標楷體" w:hAnsi="標楷體"/>
          <w:szCs w:val="24"/>
        </w:rPr>
      </w:pPr>
      <w:r w:rsidRPr="00FF4ADE">
        <w:rPr>
          <w:rFonts w:ascii="標楷體" w:hAnsi="標楷體"/>
          <w:szCs w:val="24"/>
        </w:rPr>
        <w:t>八、、預期成效</w:t>
      </w:r>
    </w:p>
    <w:p w14:paraId="22513F4F" w14:textId="77777777" w:rsidR="00CC21C7" w:rsidRDefault="00CC21C7" w:rsidP="00CC21C7">
      <w:pPr>
        <w:adjustRightInd w:val="0"/>
        <w:snapToGrid w:val="0"/>
        <w:ind w:left="426"/>
        <w:rPr>
          <w:rFonts w:ascii="標楷體" w:hAnsi="標楷體"/>
          <w:szCs w:val="24"/>
        </w:rPr>
      </w:pPr>
      <w:r w:rsidRPr="00FF4ADE">
        <w:rPr>
          <w:rFonts w:ascii="標楷體" w:hAnsi="標楷體" w:hint="eastAsia"/>
          <w:szCs w:val="24"/>
        </w:rPr>
        <w:t>【若為深化成效評估之計畫者，務必呈現本要項】</w:t>
      </w:r>
    </w:p>
    <w:p w14:paraId="21F66FA6" w14:textId="77777777" w:rsidR="00CC21C7" w:rsidRPr="0086633E" w:rsidRDefault="00CC21C7" w:rsidP="00CC21C7">
      <w:pPr>
        <w:adjustRightInd w:val="0"/>
        <w:snapToGrid w:val="0"/>
        <w:ind w:left="426" w:firstLineChars="50" w:firstLine="12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（一）發現</w:t>
      </w:r>
      <w:r>
        <w:rPr>
          <w:rFonts w:ascii="標楷體" w:hAnsi="標楷體"/>
          <w:szCs w:val="24"/>
        </w:rPr>
        <w:t>國中</w:t>
      </w:r>
      <w:r>
        <w:rPr>
          <w:rFonts w:ascii="標楷體" w:hAnsi="標楷體" w:hint="eastAsia"/>
          <w:szCs w:val="24"/>
        </w:rPr>
        <w:t>推</w:t>
      </w:r>
      <w:r>
        <w:rPr>
          <w:rFonts w:ascii="標楷體" w:hAnsi="標楷體"/>
          <w:szCs w:val="24"/>
        </w:rPr>
        <w:t>行</w:t>
      </w:r>
      <w:r>
        <w:rPr>
          <w:rFonts w:ascii="標楷體" w:hAnsi="標楷體" w:hint="eastAsia"/>
          <w:szCs w:val="24"/>
        </w:rPr>
        <w:t>本</w:t>
      </w:r>
      <w:r>
        <w:rPr>
          <w:rFonts w:ascii="標楷體" w:hAnsi="標楷體"/>
          <w:szCs w:val="24"/>
        </w:rPr>
        <w:t>土語言課程</w:t>
      </w:r>
      <w:r>
        <w:rPr>
          <w:rFonts w:ascii="標楷體" w:hAnsi="標楷體" w:hint="eastAsia"/>
          <w:szCs w:val="24"/>
        </w:rPr>
        <w:t>融</w:t>
      </w:r>
      <w:r>
        <w:rPr>
          <w:rFonts w:ascii="標楷體" w:hAnsi="標楷體"/>
          <w:szCs w:val="24"/>
        </w:rPr>
        <w:t>入</w:t>
      </w:r>
      <w:r>
        <w:rPr>
          <w:rFonts w:ascii="標楷體" w:hAnsi="標楷體" w:hint="eastAsia"/>
          <w:szCs w:val="24"/>
        </w:rPr>
        <w:t>戲劇</w:t>
      </w:r>
      <w:r>
        <w:rPr>
          <w:rFonts w:ascii="標楷體" w:hAnsi="標楷體"/>
          <w:szCs w:val="24"/>
        </w:rPr>
        <w:t>的</w:t>
      </w:r>
      <w:r>
        <w:rPr>
          <w:rFonts w:ascii="標楷體" w:hAnsi="標楷體" w:hint="eastAsia"/>
          <w:szCs w:val="24"/>
        </w:rPr>
        <w:t>困</w:t>
      </w:r>
      <w:r>
        <w:rPr>
          <w:rFonts w:ascii="標楷體" w:hAnsi="標楷體"/>
          <w:szCs w:val="24"/>
        </w:rPr>
        <w:t>境及解</w:t>
      </w:r>
      <w:r>
        <w:rPr>
          <w:rFonts w:ascii="標楷體" w:hAnsi="標楷體" w:hint="eastAsia"/>
          <w:szCs w:val="24"/>
        </w:rPr>
        <w:t>決方</w:t>
      </w:r>
      <w:r>
        <w:rPr>
          <w:rFonts w:ascii="標楷體" w:hAnsi="標楷體"/>
          <w:szCs w:val="24"/>
        </w:rPr>
        <w:t>式</w:t>
      </w:r>
    </w:p>
    <w:p w14:paraId="062604C1" w14:textId="77777777" w:rsidR="00CC21C7" w:rsidRPr="0086633E" w:rsidRDefault="00CC21C7" w:rsidP="00CC21C7">
      <w:pPr>
        <w:adjustRightInd w:val="0"/>
        <w:snapToGrid w:val="0"/>
        <w:ind w:leftChars="193" w:left="463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（二）國</w:t>
      </w:r>
      <w:r>
        <w:rPr>
          <w:rFonts w:ascii="標楷體" w:hAnsi="標楷體"/>
          <w:szCs w:val="24"/>
        </w:rPr>
        <w:t>中生對於</w:t>
      </w:r>
      <w:r>
        <w:rPr>
          <w:rFonts w:ascii="標楷體" w:hAnsi="標楷體" w:hint="eastAsia"/>
          <w:szCs w:val="24"/>
        </w:rPr>
        <w:t>本土</w:t>
      </w:r>
      <w:r>
        <w:rPr>
          <w:rFonts w:ascii="標楷體" w:hAnsi="標楷體"/>
          <w:szCs w:val="24"/>
        </w:rPr>
        <w:t>語言課</w:t>
      </w:r>
      <w:r>
        <w:rPr>
          <w:rFonts w:ascii="標楷體" w:hAnsi="標楷體" w:hint="eastAsia"/>
          <w:szCs w:val="24"/>
        </w:rPr>
        <w:t>程</w:t>
      </w:r>
      <w:r>
        <w:rPr>
          <w:rFonts w:ascii="標楷體" w:hAnsi="標楷體"/>
          <w:szCs w:val="24"/>
        </w:rPr>
        <w:t>的</w:t>
      </w:r>
      <w:r>
        <w:rPr>
          <w:rFonts w:ascii="標楷體" w:hAnsi="標楷體" w:hint="eastAsia"/>
          <w:szCs w:val="24"/>
        </w:rPr>
        <w:t>認</w:t>
      </w:r>
      <w:r>
        <w:rPr>
          <w:rFonts w:ascii="標楷體" w:hAnsi="標楷體"/>
          <w:szCs w:val="24"/>
        </w:rPr>
        <w:t>知與對戲劇</w:t>
      </w:r>
      <w:r>
        <w:rPr>
          <w:rFonts w:ascii="標楷體" w:hAnsi="標楷體" w:hint="eastAsia"/>
          <w:szCs w:val="24"/>
        </w:rPr>
        <w:t>融</w:t>
      </w:r>
      <w:r>
        <w:rPr>
          <w:rFonts w:ascii="標楷體" w:hAnsi="標楷體"/>
          <w:szCs w:val="24"/>
        </w:rPr>
        <w:t>入的建言</w:t>
      </w:r>
    </w:p>
    <w:p w14:paraId="0A35DC2D" w14:textId="06D0787C" w:rsidR="00CC21C7" w:rsidRPr="0009041B" w:rsidRDefault="00CC21C7" w:rsidP="00CC21C7">
      <w:pPr>
        <w:widowControl/>
        <w:spacing w:line="240" w:lineRule="auto"/>
        <w:rPr>
          <w:rFonts w:ascii="標楷體" w:hAnsi="標楷體"/>
          <w:szCs w:val="24"/>
        </w:rPr>
      </w:pPr>
    </w:p>
    <w:p w14:paraId="4F4C4EB0" w14:textId="77777777" w:rsidR="00931F6E" w:rsidRPr="00CC21C7" w:rsidRDefault="00931F6E"/>
    <w:sectPr w:rsidR="00931F6E" w:rsidRPr="00CC21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18EB9" w14:textId="77777777" w:rsidR="00B32202" w:rsidRDefault="00B32202" w:rsidP="00B37459">
      <w:pPr>
        <w:spacing w:line="240" w:lineRule="auto"/>
      </w:pPr>
      <w:r>
        <w:separator/>
      </w:r>
    </w:p>
  </w:endnote>
  <w:endnote w:type="continuationSeparator" w:id="0">
    <w:p w14:paraId="11FA6C75" w14:textId="77777777" w:rsidR="00B32202" w:rsidRDefault="00B32202" w:rsidP="00B374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C2644" w14:textId="77777777" w:rsidR="00B32202" w:rsidRDefault="00B32202" w:rsidP="00B37459">
      <w:pPr>
        <w:spacing w:line="240" w:lineRule="auto"/>
      </w:pPr>
      <w:r>
        <w:separator/>
      </w:r>
    </w:p>
  </w:footnote>
  <w:footnote w:type="continuationSeparator" w:id="0">
    <w:p w14:paraId="603F97A6" w14:textId="77777777" w:rsidR="00B32202" w:rsidRDefault="00B32202" w:rsidP="00B374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C7"/>
    <w:rsid w:val="00107B14"/>
    <w:rsid w:val="001638E7"/>
    <w:rsid w:val="003452CF"/>
    <w:rsid w:val="00817560"/>
    <w:rsid w:val="00931F6E"/>
    <w:rsid w:val="009D260C"/>
    <w:rsid w:val="00A256E2"/>
    <w:rsid w:val="00AA3A74"/>
    <w:rsid w:val="00B32202"/>
    <w:rsid w:val="00B37459"/>
    <w:rsid w:val="00B47042"/>
    <w:rsid w:val="00BF3AED"/>
    <w:rsid w:val="00CC21C7"/>
    <w:rsid w:val="00F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F31C2"/>
  <w15:chartTrackingRefBased/>
  <w15:docId w15:val="{0390CA45-0DB8-4F51-A9DF-EC3FBB3E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1C7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next w:val="a"/>
    <w:link w:val="10"/>
    <w:uiPriority w:val="9"/>
    <w:qFormat/>
    <w:rsid w:val="00CC21C7"/>
    <w:pPr>
      <w:keepNext/>
      <w:spacing w:line="360" w:lineRule="auto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C21C7"/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paragraph" w:styleId="a3">
    <w:name w:val="header"/>
    <w:basedOn w:val="a"/>
    <w:link w:val="a4"/>
    <w:uiPriority w:val="99"/>
    <w:unhideWhenUsed/>
    <w:rsid w:val="00B37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7459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7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7459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CEAG</dc:creator>
  <cp:keywords/>
  <dc:description/>
  <cp:lastModifiedBy>教學組長</cp:lastModifiedBy>
  <cp:revision>2</cp:revision>
  <dcterms:created xsi:type="dcterms:W3CDTF">2021-04-08T01:23:00Z</dcterms:created>
  <dcterms:modified xsi:type="dcterms:W3CDTF">2021-04-08T01:23:00Z</dcterms:modified>
</cp:coreProperties>
</file>