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92" w:rsidRDefault="00C0032E" w:rsidP="006B4315">
      <w:pPr>
        <w:spacing w:line="460" w:lineRule="exact"/>
        <w:rPr>
          <w:rFonts w:ascii="標楷體" w:eastAsia="標楷體" w:hAnsi="標楷體"/>
          <w:sz w:val="40"/>
          <w:szCs w:val="40"/>
        </w:rPr>
      </w:pPr>
      <w:bookmarkStart w:id="0" w:name="_GoBack"/>
      <w:r>
        <w:rPr>
          <w:rFonts w:ascii="標楷體" w:eastAsia="標楷體" w:hAnsi="標楷體" w:hint="eastAsia"/>
          <w:sz w:val="40"/>
          <w:szCs w:val="40"/>
        </w:rPr>
        <w:t>澎湖縣政府及所屬各機關學校人員因配合嚴重特殊傳染性肺炎防疫限制不得</w:t>
      </w:r>
      <w:r w:rsidRPr="00BC66ED">
        <w:rPr>
          <w:rFonts w:ascii="標楷體" w:eastAsia="標楷體" w:hAnsi="標楷體" w:hint="eastAsia"/>
          <w:sz w:val="40"/>
          <w:szCs w:val="40"/>
        </w:rPr>
        <w:t>請假</w:t>
      </w:r>
      <w:r>
        <w:rPr>
          <w:rFonts w:ascii="標楷體" w:eastAsia="標楷體" w:hAnsi="標楷體" w:hint="eastAsia"/>
          <w:sz w:val="40"/>
          <w:szCs w:val="40"/>
        </w:rPr>
        <w:t>出國之損失補償作業規範</w:t>
      </w:r>
      <w:bookmarkEnd w:id="0"/>
    </w:p>
    <w:p w:rsidR="00C0032E" w:rsidRDefault="00C0032E" w:rsidP="006B4315">
      <w:pPr>
        <w:spacing w:line="460" w:lineRule="exact"/>
        <w:rPr>
          <w:sz w:val="28"/>
          <w:szCs w:val="28"/>
        </w:rPr>
      </w:pPr>
    </w:p>
    <w:p w:rsidR="006B4315" w:rsidRDefault="006B4315" w:rsidP="006B4315">
      <w:pPr>
        <w:spacing w:line="460" w:lineRule="exact"/>
        <w:ind w:left="560" w:hangingChars="200" w:hanging="560"/>
      </w:pPr>
      <w:r>
        <w:rPr>
          <w:rFonts w:ascii="標楷體" w:eastAsia="標楷體" w:hAnsi="標楷體" w:hint="eastAsia"/>
          <w:sz w:val="28"/>
        </w:rPr>
        <w:t>一</w:t>
      </w:r>
      <w:r w:rsidRPr="0041113F">
        <w:rPr>
          <w:rFonts w:ascii="標楷體" w:eastAsia="標楷體" w:hAnsi="標楷體" w:hint="eastAsia"/>
          <w:sz w:val="28"/>
        </w:rPr>
        <w:t>、</w:t>
      </w:r>
      <w:r w:rsidRPr="00365A83">
        <w:rPr>
          <w:rFonts w:ascii="標楷體" w:eastAsia="標楷體" w:hAnsi="標楷體" w:hint="eastAsia"/>
          <w:sz w:val="28"/>
          <w:szCs w:val="28"/>
        </w:rPr>
        <w:t>澎湖縣政府</w:t>
      </w:r>
      <w:r>
        <w:rPr>
          <w:rFonts w:ascii="標楷體" w:eastAsia="標楷體" w:hAnsi="標楷體" w:hint="eastAsia"/>
          <w:sz w:val="28"/>
          <w:szCs w:val="28"/>
        </w:rPr>
        <w:t>(以下簡稱本府)</w:t>
      </w:r>
      <w:r w:rsidRPr="00365A83">
        <w:rPr>
          <w:rFonts w:ascii="標楷體" w:eastAsia="標楷體" w:hAnsi="標楷體" w:hint="eastAsia"/>
          <w:sz w:val="28"/>
          <w:szCs w:val="28"/>
        </w:rPr>
        <w:t>為辦理</w:t>
      </w:r>
      <w:r>
        <w:rPr>
          <w:rFonts w:ascii="標楷體" w:eastAsia="標楷體" w:hAnsi="標楷體" w:hint="eastAsia"/>
          <w:sz w:val="28"/>
          <w:szCs w:val="28"/>
        </w:rPr>
        <w:t>本府及</w:t>
      </w:r>
      <w:r w:rsidRPr="00365A83">
        <w:rPr>
          <w:rFonts w:ascii="標楷體" w:eastAsia="標楷體" w:hAnsi="標楷體" w:hint="eastAsia"/>
          <w:sz w:val="28"/>
          <w:szCs w:val="28"/>
        </w:rPr>
        <w:t>所屬各機關學校人員(以下簡稱各機關學校人員)於</w:t>
      </w:r>
      <w:r w:rsidRPr="001812FC">
        <w:rPr>
          <w:rFonts w:ascii="標楷體" w:eastAsia="標楷體" w:hAnsi="標楷體" w:hint="eastAsia"/>
          <w:sz w:val="28"/>
          <w:szCs w:val="28"/>
        </w:rPr>
        <w:t>特殊傳染性肺炎</w:t>
      </w:r>
      <w:r w:rsidRPr="00365A83">
        <w:rPr>
          <w:rFonts w:ascii="標楷體" w:eastAsia="標楷體" w:hAnsi="標楷體" w:hint="eastAsia"/>
          <w:sz w:val="28"/>
          <w:szCs w:val="28"/>
        </w:rPr>
        <w:t>防疫期間不得</w:t>
      </w:r>
      <w:r w:rsidRPr="00BC66ED">
        <w:rPr>
          <w:rFonts w:ascii="標楷體" w:eastAsia="標楷體" w:hAnsi="標楷體" w:hint="eastAsia"/>
          <w:sz w:val="28"/>
          <w:szCs w:val="28"/>
        </w:rPr>
        <w:t>請假</w:t>
      </w:r>
      <w:r w:rsidRPr="00365A83">
        <w:rPr>
          <w:rFonts w:ascii="標楷體" w:eastAsia="標楷體" w:hAnsi="標楷體" w:hint="eastAsia"/>
          <w:sz w:val="28"/>
          <w:szCs w:val="28"/>
        </w:rPr>
        <w:t>出國所生財產上損失之補償事宜，特訂定本規範。</w:t>
      </w:r>
    </w:p>
    <w:p w:rsidR="006B4315" w:rsidRDefault="006B4315" w:rsidP="006B4315">
      <w:pPr>
        <w:spacing w:line="460" w:lineRule="exact"/>
      </w:pPr>
      <w:r>
        <w:rPr>
          <w:rFonts w:ascii="標楷體" w:eastAsia="標楷體" w:hAnsi="標楷體" w:hint="eastAsia"/>
          <w:sz w:val="28"/>
        </w:rPr>
        <w:t>二</w:t>
      </w:r>
      <w:r w:rsidRPr="0041113F">
        <w:rPr>
          <w:rFonts w:ascii="標楷體" w:eastAsia="標楷體" w:hAnsi="標楷體" w:hint="eastAsia"/>
          <w:sz w:val="28"/>
        </w:rPr>
        <w:t>、</w:t>
      </w:r>
      <w:r w:rsidRPr="00365A83">
        <w:rPr>
          <w:rFonts w:ascii="標楷體" w:eastAsia="標楷體" w:hAnsi="標楷體" w:hint="eastAsia"/>
          <w:sz w:val="28"/>
          <w:szCs w:val="28"/>
        </w:rPr>
        <w:t>本規範用詞定義如下：</w:t>
      </w:r>
    </w:p>
    <w:p w:rsidR="006B4315" w:rsidRDefault="006B4315" w:rsidP="006B4315">
      <w:pPr>
        <w:spacing w:line="460" w:lineRule="exact"/>
        <w:ind w:left="1120" w:hangingChars="400" w:hanging="1120"/>
      </w:pPr>
      <w:r>
        <w:rPr>
          <w:rFonts w:ascii="標楷體" w:eastAsia="標楷體" w:hAnsi="標楷體" w:hint="eastAsia"/>
          <w:sz w:val="28"/>
          <w:szCs w:val="28"/>
        </w:rPr>
        <w:t xml:space="preserve">    (一)各機關、學校人員：指公務人員、教育人員、聘僱人員、工友（含技工、駕駛、清潔隊員）及臨時人員。</w:t>
      </w:r>
    </w:p>
    <w:p w:rsidR="006B4315" w:rsidRDefault="006B4315" w:rsidP="006B4315">
      <w:pPr>
        <w:spacing w:line="46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w:t>
      </w:r>
      <w:r w:rsidRPr="00487996">
        <w:rPr>
          <w:rFonts w:ascii="標楷體" w:eastAsia="標楷體" w:hAnsi="標楷體" w:hint="eastAsia"/>
          <w:sz w:val="28"/>
          <w:szCs w:val="28"/>
        </w:rPr>
        <w:t>核准</w:t>
      </w:r>
      <w:r>
        <w:rPr>
          <w:rFonts w:ascii="標楷體" w:eastAsia="標楷體" w:hAnsi="標楷體" w:hint="eastAsia"/>
          <w:sz w:val="28"/>
          <w:szCs w:val="28"/>
        </w:rPr>
        <w:t>或駁回</w:t>
      </w:r>
      <w:r w:rsidRPr="00E05601">
        <w:rPr>
          <w:rFonts w:ascii="標楷體" w:eastAsia="標楷體" w:hAnsi="標楷體" w:hint="eastAsia"/>
          <w:sz w:val="28"/>
          <w:szCs w:val="28"/>
        </w:rPr>
        <w:t>、</w:t>
      </w:r>
      <w:r>
        <w:rPr>
          <w:rFonts w:ascii="標楷體" w:eastAsia="標楷體" w:hAnsi="標楷體" w:hint="eastAsia"/>
          <w:sz w:val="28"/>
          <w:szCs w:val="28"/>
        </w:rPr>
        <w:t>撤銷</w:t>
      </w:r>
      <w:r w:rsidRPr="00487996">
        <w:rPr>
          <w:rFonts w:ascii="標楷體" w:eastAsia="標楷體" w:hAnsi="標楷體" w:hint="eastAsia"/>
          <w:sz w:val="28"/>
          <w:szCs w:val="28"/>
        </w:rPr>
        <w:t>差假之方式：指以口頭或書面方式所為之表示。</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rPr>
        <w:t>三</w:t>
      </w:r>
      <w:r w:rsidRPr="0041113F">
        <w:rPr>
          <w:rFonts w:ascii="標楷體" w:eastAsia="標楷體" w:hAnsi="標楷體" w:hint="eastAsia"/>
          <w:sz w:val="28"/>
        </w:rPr>
        <w:t>、</w:t>
      </w:r>
      <w:r>
        <w:rPr>
          <w:rFonts w:ascii="標楷體" w:eastAsia="標楷體" w:hAnsi="標楷體" w:hint="eastAsia"/>
          <w:sz w:val="28"/>
        </w:rPr>
        <w:t>本府及</w:t>
      </w:r>
      <w:r>
        <w:rPr>
          <w:rFonts w:ascii="標楷體" w:eastAsia="標楷體" w:hAnsi="標楷體" w:hint="eastAsia"/>
          <w:sz w:val="28"/>
          <w:szCs w:val="28"/>
        </w:rPr>
        <w:t>各機關學校人員於中華民國一百零九年二月二十二日前，經核准於一百零九年二月二十二日以後請假出國，嗣依本府一百零九年二月二十四日府人考字第一零九一四零一零五四號函配合防疫需要禁止請假出國，於一百零九年二月二十二日之後駁回或撤銷原已核准之差假，並據以辦理退團或退費致生之旅費損失，應予補償。</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前項申請者如因同一事由依其他法令得受領損失費用給付，不得再重複申請損失補償。</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rPr>
        <w:t>四</w:t>
      </w:r>
      <w:r w:rsidRPr="0041113F">
        <w:rPr>
          <w:rFonts w:ascii="標楷體" w:eastAsia="標楷體" w:hAnsi="標楷體" w:hint="eastAsia"/>
          <w:sz w:val="28"/>
        </w:rPr>
        <w:t>、</w:t>
      </w:r>
      <w:r>
        <w:rPr>
          <w:rFonts w:ascii="標楷體" w:eastAsia="標楷體" w:hAnsi="標楷體" w:hint="eastAsia"/>
          <w:sz w:val="28"/>
          <w:szCs w:val="28"/>
        </w:rPr>
        <w:t>申請補償應檢附下列文件，於中華民國一百零九年十二月十五日前，向任職機關學校提出申請：</w:t>
      </w:r>
    </w:p>
    <w:p w:rsidR="006B4315" w:rsidRPr="00A50B11"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(一)因配合防疫限制不</w:t>
      </w:r>
      <w:r w:rsidRPr="00A50B11">
        <w:rPr>
          <w:rFonts w:ascii="標楷體" w:eastAsia="標楷體" w:hAnsi="標楷體" w:hint="eastAsia"/>
          <w:sz w:val="28"/>
          <w:szCs w:val="28"/>
        </w:rPr>
        <w:t>得請假出國之損失費用清單(附件一)。</w:t>
      </w:r>
    </w:p>
    <w:p w:rsidR="006B4315" w:rsidRDefault="006B4315" w:rsidP="006B4315">
      <w:pPr>
        <w:spacing w:line="460" w:lineRule="exact"/>
        <w:ind w:left="1120" w:hangingChars="400" w:hanging="1120"/>
        <w:rPr>
          <w:rFonts w:ascii="標楷體" w:eastAsia="標楷體" w:hAnsi="標楷體"/>
          <w:sz w:val="28"/>
          <w:szCs w:val="28"/>
        </w:rPr>
      </w:pPr>
      <w:r w:rsidRPr="00A50B11">
        <w:rPr>
          <w:rFonts w:ascii="標楷體" w:eastAsia="標楷體" w:hAnsi="標楷體" w:hint="eastAsia"/>
          <w:sz w:val="28"/>
          <w:szCs w:val="28"/>
        </w:rPr>
        <w:t xml:space="preserve">    (二)因配合防疫限制不得請假出國之損失申請聲明書(</w:t>
      </w:r>
      <w:r>
        <w:rPr>
          <w:rFonts w:ascii="標楷體" w:eastAsia="標楷體" w:hAnsi="標楷體" w:hint="eastAsia"/>
          <w:sz w:val="28"/>
          <w:szCs w:val="28"/>
        </w:rPr>
        <w:t>附件二)。</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(三)相關費用單據。</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(四)第三點第一項</w:t>
      </w:r>
      <w:r w:rsidRPr="00487996">
        <w:rPr>
          <w:rFonts w:ascii="標楷體" w:eastAsia="標楷體" w:hAnsi="標楷體" w:hint="eastAsia"/>
          <w:sz w:val="28"/>
          <w:szCs w:val="28"/>
        </w:rPr>
        <w:t>核准</w:t>
      </w:r>
      <w:r>
        <w:rPr>
          <w:rFonts w:ascii="標楷體" w:eastAsia="標楷體" w:hAnsi="標楷體" w:hint="eastAsia"/>
          <w:sz w:val="28"/>
          <w:szCs w:val="28"/>
        </w:rPr>
        <w:t>或駁回</w:t>
      </w:r>
      <w:r w:rsidRPr="00E05601">
        <w:rPr>
          <w:rFonts w:ascii="標楷體" w:eastAsia="標楷體" w:hAnsi="標楷體" w:hint="eastAsia"/>
          <w:sz w:val="28"/>
          <w:szCs w:val="28"/>
        </w:rPr>
        <w:t>、</w:t>
      </w:r>
      <w:r>
        <w:rPr>
          <w:rFonts w:ascii="標楷體" w:eastAsia="標楷體" w:hAnsi="標楷體" w:hint="eastAsia"/>
          <w:sz w:val="28"/>
          <w:szCs w:val="28"/>
        </w:rPr>
        <w:t>撤銷差假之佐證資料。</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rPr>
        <w:t>五</w:t>
      </w:r>
      <w:r w:rsidRPr="0041113F">
        <w:rPr>
          <w:rFonts w:ascii="標楷體" w:eastAsia="標楷體" w:hAnsi="標楷體" w:hint="eastAsia"/>
          <w:sz w:val="28"/>
        </w:rPr>
        <w:t>、</w:t>
      </w:r>
      <w:r>
        <w:rPr>
          <w:rFonts w:ascii="標楷體" w:eastAsia="標楷體" w:hAnsi="標楷體" w:hint="eastAsia"/>
          <w:sz w:val="28"/>
          <w:szCs w:val="28"/>
        </w:rPr>
        <w:t>財產上損失補償數額，以申請者本人實際損失金額，依事實認定並經評估確有補償必要者為限。</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rPr>
        <w:t>六</w:t>
      </w:r>
      <w:r w:rsidRPr="0041113F">
        <w:rPr>
          <w:rFonts w:ascii="標楷體" w:eastAsia="標楷體" w:hAnsi="標楷體" w:hint="eastAsia"/>
          <w:sz w:val="28"/>
        </w:rPr>
        <w:t>、</w:t>
      </w:r>
      <w:r>
        <w:rPr>
          <w:rFonts w:ascii="標楷體" w:eastAsia="標楷體" w:hAnsi="標楷體" w:hint="eastAsia"/>
          <w:sz w:val="28"/>
          <w:szCs w:val="28"/>
        </w:rPr>
        <w:t>申請案有下列情形之一者，得駁回其申請：</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(一)未符第三點或第五點規定。</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(二)未符第四點規定得補正者，經限期補正而逾期未補正。</w:t>
      </w:r>
    </w:p>
    <w:p w:rsidR="006B4315" w:rsidRPr="00F67496" w:rsidRDefault="006B4315" w:rsidP="006B4315">
      <w:pPr>
        <w:spacing w:line="460" w:lineRule="exact"/>
        <w:ind w:left="560" w:hangingChars="200" w:hanging="560"/>
      </w:pPr>
      <w:r>
        <w:rPr>
          <w:rFonts w:ascii="標楷體" w:eastAsia="標楷體" w:hAnsi="標楷體" w:hint="eastAsia"/>
          <w:sz w:val="28"/>
        </w:rPr>
        <w:lastRenderedPageBreak/>
        <w:t>七</w:t>
      </w:r>
      <w:r w:rsidRPr="0041113F">
        <w:rPr>
          <w:rFonts w:ascii="標楷體" w:eastAsia="標楷體" w:hAnsi="標楷體" w:hint="eastAsia"/>
          <w:sz w:val="28"/>
        </w:rPr>
        <w:t>、</w:t>
      </w:r>
      <w:r>
        <w:rPr>
          <w:rFonts w:ascii="標楷體" w:eastAsia="標楷體" w:hAnsi="標楷體" w:hint="eastAsia"/>
          <w:sz w:val="28"/>
          <w:szCs w:val="28"/>
        </w:rPr>
        <w:t>本規範所需經費，應屬各機關、學校處理經常一般公務或特定工作計畫所需，由各機關學校中華民國一百零九年度預算內業務費調整支應。</w:t>
      </w:r>
    </w:p>
    <w:p w:rsidR="006B4315" w:rsidRPr="006B4315" w:rsidRDefault="006B4315"/>
    <w:sectPr w:rsidR="006B4315" w:rsidRPr="006B4315" w:rsidSect="006B431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85" w:rsidRDefault="00F17C85" w:rsidP="00C0032E">
      <w:r>
        <w:separator/>
      </w:r>
    </w:p>
  </w:endnote>
  <w:endnote w:type="continuationSeparator" w:id="0">
    <w:p w:rsidR="00F17C85" w:rsidRDefault="00F17C85" w:rsidP="00C0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85" w:rsidRDefault="00F17C85" w:rsidP="00C0032E">
      <w:r>
        <w:separator/>
      </w:r>
    </w:p>
  </w:footnote>
  <w:footnote w:type="continuationSeparator" w:id="0">
    <w:p w:rsidR="00F17C85" w:rsidRDefault="00F17C85" w:rsidP="00C00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15"/>
    <w:rsid w:val="001C2D19"/>
    <w:rsid w:val="006B4315"/>
    <w:rsid w:val="00797A92"/>
    <w:rsid w:val="008A51D1"/>
    <w:rsid w:val="00990404"/>
    <w:rsid w:val="00A76498"/>
    <w:rsid w:val="00C0032E"/>
    <w:rsid w:val="00F17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31DB1F-48C6-4736-B166-226AD1C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431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32E"/>
    <w:pPr>
      <w:tabs>
        <w:tab w:val="center" w:pos="4153"/>
        <w:tab w:val="right" w:pos="8306"/>
      </w:tabs>
      <w:snapToGrid w:val="0"/>
    </w:pPr>
    <w:rPr>
      <w:sz w:val="20"/>
      <w:szCs w:val="20"/>
    </w:rPr>
  </w:style>
  <w:style w:type="character" w:customStyle="1" w:styleId="a4">
    <w:name w:val="頁首 字元"/>
    <w:basedOn w:val="a0"/>
    <w:link w:val="a3"/>
    <w:uiPriority w:val="99"/>
    <w:rsid w:val="00C0032E"/>
    <w:rPr>
      <w:sz w:val="20"/>
      <w:szCs w:val="20"/>
    </w:rPr>
  </w:style>
  <w:style w:type="paragraph" w:styleId="a5">
    <w:name w:val="footer"/>
    <w:basedOn w:val="a"/>
    <w:link w:val="a6"/>
    <w:uiPriority w:val="99"/>
    <w:unhideWhenUsed/>
    <w:rsid w:val="00C0032E"/>
    <w:pPr>
      <w:tabs>
        <w:tab w:val="center" w:pos="4153"/>
        <w:tab w:val="right" w:pos="8306"/>
      </w:tabs>
      <w:snapToGrid w:val="0"/>
    </w:pPr>
    <w:rPr>
      <w:sz w:val="20"/>
      <w:szCs w:val="20"/>
    </w:rPr>
  </w:style>
  <w:style w:type="character" w:customStyle="1" w:styleId="a6">
    <w:name w:val="頁尾 字元"/>
    <w:basedOn w:val="a0"/>
    <w:link w:val="a5"/>
    <w:uiPriority w:val="99"/>
    <w:rsid w:val="00C003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陳雅靜</dc:creator>
  <cp:keywords/>
  <dc:description/>
  <cp:lastModifiedBy>user</cp:lastModifiedBy>
  <cp:revision>2</cp:revision>
  <dcterms:created xsi:type="dcterms:W3CDTF">2020-07-01T07:14:00Z</dcterms:created>
  <dcterms:modified xsi:type="dcterms:W3CDTF">2020-07-01T07:14:00Z</dcterms:modified>
</cp:coreProperties>
</file>