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52" w:rsidRDefault="00DC6952" w:rsidP="00C95BF7">
      <w:pPr>
        <w:jc w:val="center"/>
        <w:rPr>
          <w:rFonts w:eastAsia="標楷體"/>
          <w:b/>
          <w:sz w:val="32"/>
          <w:szCs w:val="32"/>
        </w:rPr>
      </w:pPr>
      <w:r w:rsidRPr="00DC6952">
        <w:rPr>
          <w:rFonts w:eastAsia="標楷體" w:hint="eastAsia"/>
          <w:b/>
          <w:sz w:val="32"/>
          <w:szCs w:val="32"/>
        </w:rPr>
        <w:t>澎湖縣</w:t>
      </w:r>
      <w:r w:rsidRPr="00DC6952">
        <w:rPr>
          <w:rFonts w:eastAsia="標楷體" w:hint="eastAsia"/>
          <w:b/>
          <w:sz w:val="32"/>
          <w:szCs w:val="32"/>
        </w:rPr>
        <w:t>107</w:t>
      </w:r>
      <w:r w:rsidRPr="00DC6952">
        <w:rPr>
          <w:rFonts w:eastAsia="標楷體" w:hint="eastAsia"/>
          <w:b/>
          <w:sz w:val="32"/>
          <w:szCs w:val="32"/>
        </w:rPr>
        <w:t>學年度精進國民中小學</w:t>
      </w:r>
    </w:p>
    <w:p w:rsidR="00C95BF7" w:rsidRDefault="00DC6952" w:rsidP="00C95BF7">
      <w:pPr>
        <w:jc w:val="center"/>
        <w:rPr>
          <w:rFonts w:eastAsia="標楷體"/>
          <w:b/>
          <w:sz w:val="32"/>
          <w:szCs w:val="32"/>
        </w:rPr>
      </w:pPr>
      <w:r w:rsidRPr="00DC6952">
        <w:rPr>
          <w:rFonts w:eastAsia="標楷體" w:hint="eastAsia"/>
          <w:b/>
          <w:sz w:val="32"/>
          <w:szCs w:val="32"/>
        </w:rPr>
        <w:t>教師教學專業與課程品質整體推動計畫</w:t>
      </w:r>
    </w:p>
    <w:p w:rsidR="00DC6952" w:rsidRDefault="00DC6952" w:rsidP="00C95BF7">
      <w:pPr>
        <w:jc w:val="center"/>
        <w:rPr>
          <w:rFonts w:eastAsia="標楷體"/>
          <w:b/>
          <w:sz w:val="32"/>
          <w:szCs w:val="32"/>
        </w:rPr>
      </w:pPr>
    </w:p>
    <w:p w:rsidR="000E0AD1" w:rsidRDefault="00833F85" w:rsidP="00833F85">
      <w:pPr>
        <w:ind w:left="2595" w:hangingChars="810" w:hanging="2595"/>
        <w:jc w:val="center"/>
        <w:rPr>
          <w:rFonts w:eastAsia="標楷體"/>
          <w:b/>
          <w:sz w:val="32"/>
          <w:szCs w:val="32"/>
        </w:rPr>
      </w:pPr>
      <w:bookmarkStart w:id="0" w:name="_GoBack"/>
      <w:r w:rsidRPr="00833F85">
        <w:rPr>
          <w:rFonts w:eastAsia="標楷體" w:hint="eastAsia"/>
          <w:b/>
          <w:sz w:val="32"/>
          <w:szCs w:val="32"/>
        </w:rPr>
        <w:t>初任及新進教師研習</w:t>
      </w:r>
      <w:r w:rsidRPr="00833F85">
        <w:rPr>
          <w:rFonts w:eastAsia="標楷體" w:hint="eastAsia"/>
          <w:b/>
          <w:sz w:val="32"/>
          <w:szCs w:val="32"/>
        </w:rPr>
        <w:t>(</w:t>
      </w:r>
      <w:r w:rsidRPr="00833F85">
        <w:rPr>
          <w:rFonts w:eastAsia="標楷體" w:hint="eastAsia"/>
          <w:b/>
          <w:sz w:val="32"/>
          <w:szCs w:val="32"/>
        </w:rPr>
        <w:t>含鐘點代課教師研習</w:t>
      </w:r>
      <w:r w:rsidRPr="00833F85">
        <w:rPr>
          <w:rFonts w:eastAsia="標楷體" w:hint="eastAsia"/>
          <w:b/>
          <w:sz w:val="32"/>
          <w:szCs w:val="32"/>
        </w:rPr>
        <w:t>)</w:t>
      </w:r>
      <w:r w:rsidRPr="00833F85">
        <w:rPr>
          <w:rFonts w:eastAsia="標楷體" w:hint="eastAsia"/>
          <w:b/>
          <w:sz w:val="32"/>
          <w:szCs w:val="32"/>
        </w:rPr>
        <w:t>實施計畫</w:t>
      </w:r>
    </w:p>
    <w:bookmarkEnd w:id="0"/>
    <w:p w:rsidR="00833F85" w:rsidRPr="00B14551" w:rsidRDefault="00833F85" w:rsidP="00833F85">
      <w:pPr>
        <w:ind w:left="1944" w:hangingChars="810" w:hanging="1944"/>
        <w:jc w:val="center"/>
        <w:rPr>
          <w:rFonts w:eastAsia="標楷體"/>
          <w:bCs/>
        </w:rPr>
      </w:pPr>
    </w:p>
    <w:p w:rsidR="00DC6952" w:rsidRDefault="00DC6952" w:rsidP="007D4631">
      <w:pPr>
        <w:pStyle w:val="a9"/>
        <w:numPr>
          <w:ilvl w:val="0"/>
          <w:numId w:val="28"/>
        </w:numPr>
        <w:spacing w:line="460" w:lineRule="exact"/>
        <w:ind w:leftChars="0"/>
        <w:rPr>
          <w:rFonts w:ascii="Times New Roman" w:eastAsia="標楷體" w:hAnsi="Times New Roman"/>
          <w:b/>
          <w:sz w:val="32"/>
          <w:szCs w:val="32"/>
          <w:lang w:eastAsia="zh-TW"/>
        </w:rPr>
      </w:pPr>
      <w:r w:rsidRPr="00144503">
        <w:rPr>
          <w:rFonts w:ascii="Times New Roman" w:eastAsia="標楷體" w:hAnsi="Times New Roman"/>
          <w:b/>
          <w:sz w:val="32"/>
          <w:szCs w:val="32"/>
          <w:lang w:eastAsia="zh-TW"/>
        </w:rPr>
        <w:t>依據</w:t>
      </w:r>
      <w:r w:rsidRPr="00144503">
        <w:rPr>
          <w:rFonts w:ascii="Times New Roman" w:eastAsia="標楷體" w:hAnsi="Times New Roman" w:hint="eastAsia"/>
          <w:b/>
          <w:sz w:val="32"/>
          <w:szCs w:val="32"/>
          <w:lang w:eastAsia="zh-TW"/>
        </w:rPr>
        <w:t>：</w:t>
      </w:r>
    </w:p>
    <w:p w:rsidR="00DC6952" w:rsidRPr="00DC6952" w:rsidRDefault="00DC6952" w:rsidP="007D4631">
      <w:pPr>
        <w:pStyle w:val="a9"/>
        <w:numPr>
          <w:ilvl w:val="0"/>
          <w:numId w:val="34"/>
        </w:numPr>
        <w:spacing w:line="460" w:lineRule="exact"/>
        <w:ind w:leftChars="0"/>
        <w:rPr>
          <w:rFonts w:ascii="Times New Roman" w:eastAsia="標楷體" w:hAnsi="Times New Roman"/>
          <w:sz w:val="32"/>
          <w:szCs w:val="32"/>
          <w:lang w:eastAsia="zh-TW"/>
        </w:rPr>
      </w:pPr>
      <w:r w:rsidRPr="00DC6952">
        <w:rPr>
          <w:rFonts w:ascii="Times New Roman" w:eastAsia="標楷體" w:hAnsi="Times New Roman" w:hint="eastAsia"/>
          <w:sz w:val="32"/>
          <w:szCs w:val="32"/>
          <w:lang w:eastAsia="zh-TW"/>
        </w:rPr>
        <w:t>教育部補助直轄市、縣</w:t>
      </w:r>
      <w:r w:rsidRPr="00DC6952">
        <w:rPr>
          <w:rFonts w:ascii="Times New Roman" w:eastAsia="標楷體" w:hAnsi="Times New Roman" w:hint="eastAsia"/>
          <w:sz w:val="32"/>
          <w:szCs w:val="32"/>
          <w:lang w:eastAsia="zh-TW"/>
        </w:rPr>
        <w:t>(</w:t>
      </w:r>
      <w:r w:rsidRPr="00DC6952">
        <w:rPr>
          <w:rFonts w:ascii="Times New Roman" w:eastAsia="標楷體" w:hAnsi="Times New Roman" w:hint="eastAsia"/>
          <w:sz w:val="32"/>
          <w:szCs w:val="32"/>
          <w:lang w:eastAsia="zh-TW"/>
        </w:rPr>
        <w:t>市</w:t>
      </w:r>
      <w:r w:rsidRPr="00DC6952">
        <w:rPr>
          <w:rFonts w:ascii="Times New Roman" w:eastAsia="標楷體" w:hAnsi="Times New Roman" w:hint="eastAsia"/>
          <w:sz w:val="32"/>
          <w:szCs w:val="32"/>
          <w:lang w:eastAsia="zh-TW"/>
        </w:rPr>
        <w:t>)</w:t>
      </w:r>
      <w:r w:rsidRPr="00DC6952">
        <w:rPr>
          <w:rFonts w:ascii="Times New Roman" w:eastAsia="標楷體" w:hAnsi="Times New Roman" w:hint="eastAsia"/>
          <w:sz w:val="32"/>
          <w:szCs w:val="32"/>
          <w:lang w:eastAsia="zh-TW"/>
        </w:rPr>
        <w:t>政府精進國民中學及國民小學教師教學專業與課程品質作業要點。</w:t>
      </w:r>
    </w:p>
    <w:p w:rsidR="00DC6952" w:rsidRPr="00DC6952" w:rsidRDefault="00DC6952" w:rsidP="007D4631">
      <w:pPr>
        <w:pStyle w:val="a9"/>
        <w:numPr>
          <w:ilvl w:val="0"/>
          <w:numId w:val="34"/>
        </w:numPr>
        <w:spacing w:line="460" w:lineRule="exact"/>
        <w:ind w:leftChars="0"/>
        <w:rPr>
          <w:rFonts w:ascii="Times New Roman" w:eastAsia="標楷體" w:hAnsi="Times New Roman"/>
          <w:sz w:val="32"/>
          <w:szCs w:val="32"/>
          <w:lang w:eastAsia="zh-TW"/>
        </w:rPr>
      </w:pPr>
      <w:r w:rsidRPr="00DC6952">
        <w:rPr>
          <w:rFonts w:ascii="Times New Roman" w:eastAsia="標楷體" w:hAnsi="Times New Roman" w:hint="eastAsia"/>
          <w:sz w:val="32"/>
          <w:szCs w:val="32"/>
          <w:lang w:eastAsia="zh-TW"/>
        </w:rPr>
        <w:t>澎湖縣</w:t>
      </w:r>
      <w:r w:rsidRPr="00DC6952">
        <w:rPr>
          <w:rFonts w:ascii="Times New Roman" w:eastAsia="標楷體" w:hAnsi="Times New Roman" w:hint="eastAsia"/>
          <w:sz w:val="32"/>
          <w:szCs w:val="32"/>
          <w:lang w:eastAsia="zh-TW"/>
        </w:rPr>
        <w:t>107</w:t>
      </w:r>
      <w:r w:rsidRPr="00DC6952">
        <w:rPr>
          <w:rFonts w:ascii="Times New Roman" w:eastAsia="標楷體" w:hAnsi="Times New Roman" w:hint="eastAsia"/>
          <w:sz w:val="32"/>
          <w:szCs w:val="32"/>
          <w:lang w:eastAsia="zh-TW"/>
        </w:rPr>
        <w:t>學年度精進國民中小學教師教學專業與課程品質整體推動計畫。</w:t>
      </w:r>
    </w:p>
    <w:p w:rsidR="00DC6952" w:rsidRDefault="007D4631" w:rsidP="007D4631">
      <w:pPr>
        <w:pStyle w:val="a9"/>
        <w:numPr>
          <w:ilvl w:val="0"/>
          <w:numId w:val="28"/>
        </w:numPr>
        <w:spacing w:line="460" w:lineRule="exact"/>
        <w:ind w:leftChars="0"/>
        <w:rPr>
          <w:rFonts w:ascii="Times New Roman" w:eastAsia="標楷體" w:hAnsi="Times New Roman"/>
          <w:b/>
          <w:sz w:val="32"/>
          <w:szCs w:val="32"/>
          <w:lang w:eastAsia="zh-TW"/>
        </w:rPr>
      </w:pPr>
      <w:r w:rsidRPr="007D4631">
        <w:rPr>
          <w:rFonts w:ascii="Times New Roman" w:eastAsia="標楷體" w:hAnsi="Times New Roman" w:hint="eastAsia"/>
          <w:b/>
          <w:sz w:val="32"/>
          <w:szCs w:val="32"/>
          <w:lang w:eastAsia="zh-TW"/>
        </w:rPr>
        <w:t>現況分析與需求評估</w:t>
      </w:r>
    </w:p>
    <w:p w:rsidR="007D4631" w:rsidRPr="007D4631" w:rsidRDefault="00833F85" w:rsidP="008F1A3F">
      <w:pPr>
        <w:pStyle w:val="a9"/>
        <w:numPr>
          <w:ilvl w:val="0"/>
          <w:numId w:val="35"/>
        </w:numPr>
        <w:spacing w:line="420" w:lineRule="exact"/>
        <w:ind w:leftChars="0" w:left="1038"/>
        <w:rPr>
          <w:rFonts w:eastAsia="標楷體"/>
          <w:sz w:val="28"/>
          <w:szCs w:val="28"/>
          <w:lang w:eastAsia="zh-TW"/>
        </w:rPr>
      </w:pPr>
      <w:r>
        <w:rPr>
          <w:rFonts w:eastAsia="標楷體" w:hint="eastAsia"/>
          <w:sz w:val="28"/>
          <w:szCs w:val="28"/>
          <w:lang w:eastAsia="zh-TW"/>
        </w:rPr>
        <w:t>本縣二、三級離島仍有約半數代理教師，本島學校為因應減班仍有控管缺額，加上各校增置員額，國中小代理教師總人數超過百人；</w:t>
      </w:r>
      <w:r>
        <w:rPr>
          <w:rFonts w:eastAsia="標楷體" w:hint="eastAsia"/>
          <w:sz w:val="28"/>
          <w:szCs w:val="28"/>
          <w:lang w:eastAsia="zh-TW"/>
        </w:rPr>
        <w:t>105</w:t>
      </w:r>
      <w:r>
        <w:rPr>
          <w:rFonts w:eastAsia="標楷體" w:hint="eastAsia"/>
          <w:sz w:val="28"/>
          <w:szCs w:val="28"/>
          <w:lang w:eastAsia="zh-TW"/>
        </w:rPr>
        <w:t>學年度本縣招考正式教師</w:t>
      </w:r>
      <w:r>
        <w:rPr>
          <w:rFonts w:eastAsia="標楷體" w:hint="eastAsia"/>
          <w:sz w:val="28"/>
          <w:szCs w:val="28"/>
          <w:lang w:eastAsia="zh-TW"/>
        </w:rPr>
        <w:t>16</w:t>
      </w:r>
      <w:r>
        <w:rPr>
          <w:rFonts w:eastAsia="標楷體" w:hint="eastAsia"/>
          <w:sz w:val="28"/>
          <w:szCs w:val="28"/>
          <w:lang w:eastAsia="zh-TW"/>
        </w:rPr>
        <w:t>名，服務至今一年多，加上少數公費生，正式教師但經驗尚淺者亦需再研習精進</w:t>
      </w:r>
      <w:r w:rsidR="007D4631" w:rsidRPr="007D4631">
        <w:rPr>
          <w:rFonts w:eastAsia="標楷體" w:hint="eastAsia"/>
          <w:sz w:val="28"/>
          <w:szCs w:val="28"/>
          <w:lang w:eastAsia="zh-TW"/>
        </w:rPr>
        <w:t>。</w:t>
      </w:r>
    </w:p>
    <w:p w:rsidR="007D4631" w:rsidRPr="007D4631" w:rsidRDefault="00C23789" w:rsidP="008F1A3F">
      <w:pPr>
        <w:pStyle w:val="a9"/>
        <w:numPr>
          <w:ilvl w:val="0"/>
          <w:numId w:val="35"/>
        </w:numPr>
        <w:spacing w:line="420" w:lineRule="exact"/>
        <w:ind w:leftChars="0" w:left="1038"/>
        <w:rPr>
          <w:rFonts w:eastAsia="標楷體"/>
          <w:b/>
          <w:sz w:val="32"/>
          <w:szCs w:val="32"/>
          <w:lang w:eastAsia="zh-TW"/>
        </w:rPr>
      </w:pPr>
      <w:r>
        <w:rPr>
          <w:rFonts w:eastAsia="標楷體" w:hint="eastAsia"/>
          <w:sz w:val="28"/>
          <w:szCs w:val="28"/>
          <w:lang w:eastAsia="zh-TW"/>
        </w:rPr>
        <w:t>初任及新進教師馬上面臨進班授課</w:t>
      </w:r>
      <w:r w:rsidR="00833F85">
        <w:rPr>
          <w:rFonts w:eastAsia="標楷體" w:hint="eastAsia"/>
          <w:sz w:val="28"/>
          <w:szCs w:val="28"/>
          <w:lang w:eastAsia="zh-TW"/>
        </w:rPr>
        <w:t>，</w:t>
      </w:r>
      <w:r>
        <w:rPr>
          <w:rFonts w:eastAsia="標楷體" w:hint="eastAsia"/>
          <w:sz w:val="28"/>
          <w:szCs w:val="28"/>
          <w:lang w:eastAsia="zh-TW"/>
        </w:rPr>
        <w:t>將面臨教學實務、班級經營、親師溝通、學生輔導、補救教學等各項議題，上述課題將是本次研習主要的研討主題</w:t>
      </w:r>
      <w:r w:rsidR="007D4631" w:rsidRPr="001A74B1">
        <w:rPr>
          <w:rFonts w:eastAsia="標楷體" w:hint="eastAsia"/>
          <w:sz w:val="28"/>
          <w:szCs w:val="28"/>
          <w:lang w:eastAsia="zh-TW"/>
        </w:rPr>
        <w:t>。</w:t>
      </w:r>
    </w:p>
    <w:p w:rsidR="007D4631" w:rsidRPr="007D4631" w:rsidRDefault="00C23789" w:rsidP="008F1A3F">
      <w:pPr>
        <w:pStyle w:val="a9"/>
        <w:numPr>
          <w:ilvl w:val="0"/>
          <w:numId w:val="35"/>
        </w:numPr>
        <w:spacing w:line="420" w:lineRule="exact"/>
        <w:ind w:leftChars="0" w:left="1038"/>
        <w:rPr>
          <w:rFonts w:eastAsia="標楷體"/>
          <w:b/>
          <w:sz w:val="32"/>
          <w:szCs w:val="32"/>
          <w:lang w:eastAsia="zh-TW"/>
        </w:rPr>
      </w:pPr>
      <w:r>
        <w:rPr>
          <w:rFonts w:eastAsia="標楷體" w:hint="eastAsia"/>
          <w:sz w:val="28"/>
          <w:szCs w:val="28"/>
          <w:lang w:eastAsia="zh-TW"/>
        </w:rPr>
        <w:t>教學理論既深且廣，且非短善時間即可完整解說，且初任及新進教師對教育理論皆有一定基礎，較需要的是實務的教法、做法，以經驗分享或關議課的方式進行討論</w:t>
      </w:r>
      <w:r w:rsidR="007D4631">
        <w:rPr>
          <w:rFonts w:eastAsia="標楷體" w:hint="eastAsia"/>
          <w:sz w:val="28"/>
          <w:szCs w:val="28"/>
          <w:lang w:eastAsia="zh-TW"/>
        </w:rPr>
        <w:t>。</w:t>
      </w:r>
    </w:p>
    <w:p w:rsidR="00E739F1" w:rsidRPr="007D4631" w:rsidRDefault="00E739F1" w:rsidP="007D4631">
      <w:pPr>
        <w:pStyle w:val="a9"/>
        <w:numPr>
          <w:ilvl w:val="0"/>
          <w:numId w:val="28"/>
        </w:numPr>
        <w:spacing w:line="460" w:lineRule="exact"/>
        <w:ind w:leftChars="0"/>
        <w:rPr>
          <w:rFonts w:ascii="Times New Roman" w:eastAsia="標楷體" w:hAnsi="Times New Roman"/>
          <w:b/>
          <w:sz w:val="32"/>
          <w:szCs w:val="32"/>
          <w:lang w:eastAsia="zh-TW"/>
        </w:rPr>
      </w:pPr>
      <w:r w:rsidRPr="007D4631">
        <w:rPr>
          <w:rFonts w:ascii="Times New Roman" w:eastAsia="標楷體" w:hAnsi="Times New Roman" w:hint="eastAsia"/>
          <w:b/>
          <w:sz w:val="32"/>
          <w:szCs w:val="32"/>
          <w:lang w:eastAsia="zh-TW"/>
        </w:rPr>
        <w:t>目的：</w:t>
      </w:r>
    </w:p>
    <w:p w:rsidR="00C23789" w:rsidRPr="00F14942" w:rsidRDefault="00C23789" w:rsidP="00C23789">
      <w:pPr>
        <w:tabs>
          <w:tab w:val="left" w:pos="504"/>
        </w:tabs>
        <w:adjustRightInd w:val="0"/>
        <w:snapToGrid w:val="0"/>
        <w:spacing w:line="400" w:lineRule="exact"/>
        <w:ind w:leftChars="116" w:left="866" w:hangingChars="210" w:hanging="588"/>
        <w:jc w:val="both"/>
        <w:rPr>
          <w:rFonts w:ascii="標楷體" w:eastAsia="標楷體" w:hAnsi="標楷體"/>
          <w:sz w:val="28"/>
          <w:szCs w:val="28"/>
        </w:rPr>
      </w:pPr>
      <w:r w:rsidRPr="00F14942">
        <w:rPr>
          <w:rFonts w:ascii="標楷體" w:eastAsia="標楷體" w:hAnsi="標楷體" w:hint="eastAsia"/>
          <w:sz w:val="28"/>
          <w:szCs w:val="28"/>
        </w:rPr>
        <w:t>一、</w:t>
      </w:r>
      <w:r w:rsidRPr="00F14942">
        <w:rPr>
          <w:rFonts w:ascii="標楷體" w:eastAsia="標楷體" w:hAnsi="標楷體"/>
          <w:sz w:val="28"/>
          <w:szCs w:val="28"/>
        </w:rPr>
        <w:tab/>
      </w:r>
      <w:r w:rsidRPr="00F14942">
        <w:rPr>
          <w:rFonts w:ascii="標楷體" w:eastAsia="標楷體" w:hAnsi="標楷體" w:hint="eastAsia"/>
          <w:sz w:val="28"/>
          <w:szCs w:val="28"/>
        </w:rPr>
        <w:t>因應十二年國民基本教育之推動，系統規劃初任教師基本專業知能課程。</w:t>
      </w:r>
    </w:p>
    <w:p w:rsidR="00C23789" w:rsidRDefault="00C23789" w:rsidP="00C23789">
      <w:pPr>
        <w:tabs>
          <w:tab w:val="left" w:pos="504"/>
        </w:tabs>
        <w:adjustRightInd w:val="0"/>
        <w:snapToGrid w:val="0"/>
        <w:spacing w:line="400" w:lineRule="exact"/>
        <w:ind w:leftChars="116" w:left="586" w:hangingChars="110" w:hanging="308"/>
        <w:jc w:val="both"/>
        <w:rPr>
          <w:rFonts w:ascii="標楷體" w:eastAsia="標楷體" w:hAnsi="標楷體"/>
          <w:sz w:val="28"/>
          <w:szCs w:val="28"/>
        </w:rPr>
      </w:pPr>
      <w:r w:rsidRPr="00F14942">
        <w:rPr>
          <w:rFonts w:ascii="標楷體" w:eastAsia="標楷體" w:hAnsi="標楷體" w:hint="eastAsia"/>
          <w:sz w:val="28"/>
          <w:szCs w:val="28"/>
        </w:rPr>
        <w:t>二、薪傳國家優質良師典範，導引初任教師積極投入教育志業。</w:t>
      </w:r>
    </w:p>
    <w:p w:rsidR="00C23789" w:rsidRPr="00F14942" w:rsidRDefault="00C23789" w:rsidP="00C23789">
      <w:pPr>
        <w:tabs>
          <w:tab w:val="left" w:pos="504"/>
        </w:tabs>
        <w:adjustRightInd w:val="0"/>
        <w:snapToGrid w:val="0"/>
        <w:spacing w:line="400" w:lineRule="exact"/>
        <w:ind w:leftChars="116" w:left="586" w:hangingChars="110" w:hanging="308"/>
        <w:jc w:val="both"/>
        <w:rPr>
          <w:rFonts w:ascii="標楷體" w:eastAsia="標楷體" w:hAnsi="標楷體"/>
          <w:sz w:val="28"/>
          <w:szCs w:val="28"/>
        </w:rPr>
      </w:pPr>
      <w:r>
        <w:rPr>
          <w:rFonts w:ascii="標楷體" w:eastAsia="標楷體" w:hAnsi="標楷體" w:hint="eastAsia"/>
          <w:sz w:val="28"/>
          <w:szCs w:val="28"/>
        </w:rPr>
        <w:t>三、</w:t>
      </w:r>
      <w:r w:rsidR="003D3A18">
        <w:rPr>
          <w:rFonts w:ascii="標楷體" w:eastAsia="標楷體" w:hAnsi="標楷體" w:hint="eastAsia"/>
          <w:sz w:val="28"/>
          <w:szCs w:val="28"/>
        </w:rPr>
        <w:t>提供</w:t>
      </w:r>
      <w:r>
        <w:rPr>
          <w:rFonts w:ascii="標楷體" w:eastAsia="標楷體" w:hAnsi="標楷體" w:hint="eastAsia"/>
          <w:sz w:val="28"/>
          <w:szCs w:val="28"/>
        </w:rPr>
        <w:t>新進教師教學教法、班級經營等實務</w:t>
      </w:r>
      <w:r w:rsidR="003D3A18">
        <w:rPr>
          <w:rFonts w:ascii="標楷體" w:eastAsia="標楷體" w:hAnsi="標楷體" w:hint="eastAsia"/>
          <w:sz w:val="28"/>
          <w:szCs w:val="28"/>
        </w:rPr>
        <w:t>經驗分享，提升其教學效能。</w:t>
      </w:r>
    </w:p>
    <w:p w:rsidR="002675B9" w:rsidRPr="00144503" w:rsidRDefault="002675B9" w:rsidP="007D4631">
      <w:pPr>
        <w:pStyle w:val="a9"/>
        <w:numPr>
          <w:ilvl w:val="0"/>
          <w:numId w:val="28"/>
        </w:numPr>
        <w:spacing w:line="460" w:lineRule="exact"/>
        <w:ind w:leftChars="0"/>
        <w:rPr>
          <w:rFonts w:ascii="Times New Roman" w:eastAsia="標楷體" w:hAnsi="Times New Roman"/>
          <w:b/>
          <w:sz w:val="32"/>
          <w:szCs w:val="32"/>
          <w:lang w:eastAsia="zh-TW"/>
        </w:rPr>
      </w:pPr>
      <w:r w:rsidRPr="00144503">
        <w:rPr>
          <w:rFonts w:ascii="Times New Roman" w:eastAsia="標楷體" w:hAnsi="Times New Roman"/>
          <w:b/>
          <w:sz w:val="32"/>
          <w:szCs w:val="32"/>
          <w:lang w:eastAsia="zh-TW"/>
        </w:rPr>
        <w:t>辦理單位：</w:t>
      </w:r>
    </w:p>
    <w:p w:rsidR="001A74B1" w:rsidRPr="001A74B1" w:rsidRDefault="002675B9" w:rsidP="007D4631">
      <w:pPr>
        <w:pStyle w:val="a9"/>
        <w:numPr>
          <w:ilvl w:val="0"/>
          <w:numId w:val="30"/>
        </w:numPr>
        <w:spacing w:line="460" w:lineRule="exact"/>
        <w:ind w:leftChars="0"/>
        <w:rPr>
          <w:rFonts w:eastAsia="標楷體"/>
          <w:color w:val="000000" w:themeColor="text1"/>
          <w:sz w:val="28"/>
          <w:szCs w:val="28"/>
          <w:lang w:eastAsia="zh-TW"/>
        </w:rPr>
      </w:pPr>
      <w:r w:rsidRPr="001A74B1">
        <w:rPr>
          <w:rFonts w:eastAsia="標楷體" w:hint="eastAsia"/>
          <w:color w:val="000000" w:themeColor="text1"/>
          <w:sz w:val="28"/>
          <w:szCs w:val="28"/>
          <w:lang w:eastAsia="zh-TW"/>
        </w:rPr>
        <w:t>指導單位：</w:t>
      </w:r>
      <w:r w:rsidR="007D4631" w:rsidRPr="007D4631">
        <w:rPr>
          <w:rFonts w:eastAsia="標楷體" w:hint="eastAsia"/>
          <w:color w:val="000000" w:themeColor="text1"/>
          <w:sz w:val="28"/>
          <w:szCs w:val="28"/>
          <w:lang w:eastAsia="zh-TW"/>
        </w:rPr>
        <w:t>教育部國民及學前教育署</w:t>
      </w:r>
    </w:p>
    <w:p w:rsidR="002675B9" w:rsidRPr="001A74B1" w:rsidRDefault="002675B9" w:rsidP="007D4631">
      <w:pPr>
        <w:pStyle w:val="a9"/>
        <w:numPr>
          <w:ilvl w:val="0"/>
          <w:numId w:val="30"/>
        </w:numPr>
        <w:spacing w:line="460" w:lineRule="exact"/>
        <w:ind w:leftChars="0"/>
        <w:rPr>
          <w:rFonts w:eastAsia="標楷體"/>
          <w:sz w:val="28"/>
          <w:szCs w:val="28"/>
          <w:lang w:eastAsia="zh-TW"/>
        </w:rPr>
      </w:pPr>
      <w:r w:rsidRPr="001A74B1">
        <w:rPr>
          <w:rFonts w:eastAsia="標楷體" w:hint="eastAsia"/>
          <w:sz w:val="28"/>
          <w:szCs w:val="28"/>
          <w:lang w:eastAsia="zh-TW"/>
        </w:rPr>
        <w:t>主辦</w:t>
      </w:r>
      <w:r w:rsidRPr="001A74B1">
        <w:rPr>
          <w:rFonts w:eastAsia="標楷體"/>
          <w:sz w:val="28"/>
          <w:szCs w:val="28"/>
          <w:lang w:eastAsia="zh-TW"/>
        </w:rPr>
        <w:t>單位：</w:t>
      </w:r>
      <w:r w:rsidRPr="001A74B1">
        <w:rPr>
          <w:rFonts w:eastAsia="標楷體" w:hint="eastAsia"/>
          <w:sz w:val="28"/>
          <w:szCs w:val="28"/>
          <w:lang w:eastAsia="zh-TW"/>
        </w:rPr>
        <w:t>澎湖縣政府</w:t>
      </w:r>
    </w:p>
    <w:p w:rsidR="002675B9" w:rsidRPr="001A74B1" w:rsidRDefault="002675B9" w:rsidP="007D4631">
      <w:pPr>
        <w:pStyle w:val="a9"/>
        <w:numPr>
          <w:ilvl w:val="0"/>
          <w:numId w:val="30"/>
        </w:numPr>
        <w:spacing w:line="460" w:lineRule="exact"/>
        <w:ind w:leftChars="0"/>
        <w:rPr>
          <w:rFonts w:eastAsia="標楷體"/>
          <w:sz w:val="28"/>
          <w:szCs w:val="28"/>
          <w:lang w:eastAsia="zh-TW"/>
        </w:rPr>
      </w:pPr>
      <w:r w:rsidRPr="001A74B1">
        <w:rPr>
          <w:rFonts w:ascii="Times New Roman" w:eastAsia="標楷體" w:hAnsi="Times New Roman" w:hint="eastAsia"/>
          <w:color w:val="000000" w:themeColor="text1"/>
          <w:sz w:val="28"/>
          <w:szCs w:val="28"/>
          <w:lang w:eastAsia="zh-TW"/>
        </w:rPr>
        <w:t>承辦單位：澎湖縣馬公市中山國民小學</w:t>
      </w:r>
    </w:p>
    <w:p w:rsidR="002675B9" w:rsidRPr="001A74B1" w:rsidRDefault="002675B9" w:rsidP="00031748">
      <w:pPr>
        <w:pStyle w:val="a9"/>
        <w:numPr>
          <w:ilvl w:val="0"/>
          <w:numId w:val="28"/>
        </w:numPr>
        <w:spacing w:line="480" w:lineRule="exact"/>
        <w:ind w:leftChars="0"/>
        <w:rPr>
          <w:rFonts w:eastAsia="標楷體"/>
          <w:color w:val="000000" w:themeColor="text1"/>
          <w:sz w:val="28"/>
          <w:szCs w:val="28"/>
          <w:lang w:eastAsia="zh-TW"/>
        </w:rPr>
      </w:pPr>
      <w:r w:rsidRPr="00144503">
        <w:rPr>
          <w:rFonts w:ascii="Times New Roman" w:eastAsia="標楷體" w:hAnsi="Times New Roman"/>
          <w:b/>
          <w:sz w:val="32"/>
          <w:szCs w:val="32"/>
          <w:lang w:eastAsia="zh-TW"/>
        </w:rPr>
        <w:t>參與對象：</w:t>
      </w:r>
      <w:r w:rsidRPr="001A74B1">
        <w:rPr>
          <w:rFonts w:eastAsia="標楷體"/>
          <w:color w:val="000000" w:themeColor="text1"/>
          <w:sz w:val="28"/>
          <w:szCs w:val="28"/>
          <w:lang w:eastAsia="zh-TW"/>
        </w:rPr>
        <w:t xml:space="preserve"> </w:t>
      </w:r>
    </w:p>
    <w:p w:rsidR="003D3A18" w:rsidRDefault="003D3A18" w:rsidP="003D3A18">
      <w:pPr>
        <w:adjustRightInd w:val="0"/>
        <w:snapToGrid w:val="0"/>
        <w:spacing w:line="400" w:lineRule="exact"/>
        <w:ind w:leftChars="100" w:left="800" w:hangingChars="200" w:hanging="560"/>
        <w:rPr>
          <w:rFonts w:ascii="標楷體" w:eastAsia="標楷體" w:hAnsi="標楷體"/>
          <w:sz w:val="28"/>
          <w:szCs w:val="28"/>
        </w:rPr>
      </w:pPr>
      <w:r w:rsidRPr="00761822">
        <w:rPr>
          <w:rFonts w:ascii="標楷體" w:eastAsia="標楷體" w:hAnsi="標楷體" w:hint="eastAsia"/>
          <w:sz w:val="28"/>
          <w:szCs w:val="28"/>
        </w:rPr>
        <w:t>一</w:t>
      </w:r>
      <w:r>
        <w:rPr>
          <w:rFonts w:ascii="標楷體" w:eastAsia="標楷體" w:hAnsi="標楷體" w:hint="eastAsia"/>
          <w:sz w:val="28"/>
          <w:szCs w:val="28"/>
        </w:rPr>
        <w:t>、</w:t>
      </w:r>
      <w:r w:rsidRPr="00761822">
        <w:rPr>
          <w:rFonts w:ascii="標楷體" w:eastAsia="標楷體" w:hAnsi="標楷體" w:hint="eastAsia"/>
          <w:sz w:val="28"/>
          <w:szCs w:val="28"/>
        </w:rPr>
        <w:t>本縣</w:t>
      </w:r>
      <w:r>
        <w:rPr>
          <w:rFonts w:ascii="標楷體" w:eastAsia="標楷體" w:hAnsi="標楷體" w:hint="eastAsia"/>
          <w:sz w:val="28"/>
          <w:szCs w:val="28"/>
        </w:rPr>
        <w:t>近三年內〈105-</w:t>
      </w:r>
      <w:r w:rsidRPr="00761822">
        <w:rPr>
          <w:rFonts w:ascii="標楷體" w:eastAsia="標楷體" w:hAnsi="標楷體" w:hint="eastAsia"/>
          <w:sz w:val="28"/>
          <w:szCs w:val="28"/>
        </w:rPr>
        <w:t>10</w:t>
      </w:r>
      <w:r>
        <w:rPr>
          <w:rFonts w:ascii="標楷體" w:eastAsia="標楷體" w:hAnsi="標楷體" w:hint="eastAsia"/>
          <w:sz w:val="28"/>
          <w:szCs w:val="28"/>
        </w:rPr>
        <w:t>7</w:t>
      </w:r>
      <w:r w:rsidRPr="00761822">
        <w:rPr>
          <w:rFonts w:ascii="標楷體" w:eastAsia="標楷體" w:hAnsi="標楷體" w:hint="eastAsia"/>
          <w:sz w:val="28"/>
          <w:szCs w:val="28"/>
        </w:rPr>
        <w:t>學年</w:t>
      </w:r>
      <w:r>
        <w:rPr>
          <w:rFonts w:ascii="標楷體" w:eastAsia="標楷體" w:hAnsi="標楷體" w:hint="eastAsia"/>
          <w:sz w:val="28"/>
          <w:szCs w:val="28"/>
        </w:rPr>
        <w:t>度〉</w:t>
      </w:r>
      <w:r w:rsidRPr="00761822">
        <w:rPr>
          <w:rFonts w:ascii="標楷體" w:eastAsia="標楷體" w:hAnsi="標楷體" w:hint="eastAsia"/>
          <w:sz w:val="28"/>
          <w:szCs w:val="28"/>
        </w:rPr>
        <w:t>教師甄選與公費分發之國中、國小、幼兒園、特教初任教師</w:t>
      </w:r>
      <w:r>
        <w:rPr>
          <w:rFonts w:ascii="標楷體" w:eastAsia="標楷體" w:hAnsi="標楷體" w:hint="eastAsia"/>
          <w:sz w:val="28"/>
          <w:szCs w:val="28"/>
        </w:rPr>
        <w:t>。</w:t>
      </w:r>
    </w:p>
    <w:p w:rsidR="003D3A18" w:rsidRDefault="003D3A18" w:rsidP="003D3A18">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二、</w:t>
      </w:r>
      <w:r w:rsidRPr="00761822">
        <w:rPr>
          <w:rFonts w:ascii="標楷體" w:eastAsia="標楷體" w:hAnsi="標楷體" w:hint="eastAsia"/>
          <w:sz w:val="28"/>
          <w:szCs w:val="28"/>
        </w:rPr>
        <w:t>本縣10</w:t>
      </w:r>
      <w:r>
        <w:rPr>
          <w:rFonts w:ascii="標楷體" w:eastAsia="標楷體" w:hAnsi="標楷體" w:hint="eastAsia"/>
          <w:sz w:val="28"/>
          <w:szCs w:val="28"/>
        </w:rPr>
        <w:t>7</w:t>
      </w:r>
      <w:r w:rsidRPr="00761822">
        <w:rPr>
          <w:rFonts w:ascii="標楷體" w:eastAsia="標楷體" w:hAnsi="標楷體" w:hint="eastAsia"/>
          <w:sz w:val="28"/>
          <w:szCs w:val="28"/>
        </w:rPr>
        <w:t>學年</w:t>
      </w:r>
      <w:r>
        <w:rPr>
          <w:rFonts w:ascii="標楷體" w:eastAsia="標楷體" w:hAnsi="標楷體" w:hint="eastAsia"/>
          <w:sz w:val="28"/>
          <w:szCs w:val="28"/>
        </w:rPr>
        <w:t>度</w:t>
      </w:r>
      <w:r w:rsidRPr="00761822">
        <w:rPr>
          <w:rFonts w:ascii="標楷體" w:eastAsia="標楷體" w:hAnsi="標楷體" w:hint="eastAsia"/>
          <w:sz w:val="28"/>
          <w:szCs w:val="28"/>
        </w:rPr>
        <w:t>國中、國小、幼兒園、特教</w:t>
      </w:r>
      <w:r>
        <w:rPr>
          <w:rFonts w:ascii="標楷體" w:eastAsia="標楷體" w:hAnsi="標楷體" w:hint="eastAsia"/>
          <w:sz w:val="28"/>
          <w:szCs w:val="28"/>
        </w:rPr>
        <w:t>班</w:t>
      </w:r>
      <w:r w:rsidRPr="00761822">
        <w:rPr>
          <w:rFonts w:ascii="標楷體" w:eastAsia="標楷體" w:hAnsi="標楷體" w:hint="eastAsia"/>
          <w:sz w:val="28"/>
          <w:szCs w:val="28"/>
        </w:rPr>
        <w:t>3個月以上代理代課教師</w:t>
      </w:r>
      <w:r>
        <w:rPr>
          <w:rFonts w:ascii="標楷體" w:eastAsia="標楷體" w:hAnsi="標楷體" w:hint="eastAsia"/>
          <w:sz w:val="28"/>
          <w:szCs w:val="28"/>
        </w:rPr>
        <w:t>。</w:t>
      </w:r>
    </w:p>
    <w:p w:rsidR="003D3A18" w:rsidRDefault="003D3A18" w:rsidP="003D3A18">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lastRenderedPageBreak/>
        <w:t>三、</w:t>
      </w:r>
      <w:r w:rsidRPr="00BB0D34">
        <w:rPr>
          <w:rFonts w:ascii="標楷體" w:eastAsia="標楷體" w:hAnsi="標楷體" w:hint="eastAsia"/>
          <w:sz w:val="28"/>
          <w:szCs w:val="28"/>
        </w:rPr>
        <w:t>本縣10</w:t>
      </w:r>
      <w:r>
        <w:rPr>
          <w:rFonts w:ascii="標楷體" w:eastAsia="標楷體" w:hAnsi="標楷體" w:hint="eastAsia"/>
          <w:sz w:val="28"/>
          <w:szCs w:val="28"/>
        </w:rPr>
        <w:t>7</w:t>
      </w:r>
      <w:r w:rsidRPr="00BB0D34">
        <w:rPr>
          <w:rFonts w:ascii="標楷體" w:eastAsia="標楷體" w:hAnsi="標楷體" w:hint="eastAsia"/>
          <w:sz w:val="28"/>
          <w:szCs w:val="28"/>
        </w:rPr>
        <w:t>學年</w:t>
      </w:r>
      <w:r>
        <w:rPr>
          <w:rFonts w:ascii="標楷體" w:eastAsia="標楷體" w:hAnsi="標楷體" w:hint="eastAsia"/>
          <w:sz w:val="28"/>
          <w:szCs w:val="28"/>
        </w:rPr>
        <w:t>度</w:t>
      </w:r>
      <w:r w:rsidRPr="00BB0D34">
        <w:rPr>
          <w:rFonts w:ascii="標楷體" w:eastAsia="標楷體" w:hAnsi="標楷體" w:hint="eastAsia"/>
          <w:sz w:val="28"/>
          <w:szCs w:val="28"/>
        </w:rPr>
        <w:t>增置國</w:t>
      </w:r>
      <w:r>
        <w:rPr>
          <w:rFonts w:ascii="標楷體" w:eastAsia="標楷體" w:hAnsi="標楷體" w:hint="eastAsia"/>
          <w:sz w:val="28"/>
          <w:szCs w:val="28"/>
        </w:rPr>
        <w:t>中</w:t>
      </w:r>
      <w:r w:rsidRPr="00BB0D34">
        <w:rPr>
          <w:rFonts w:ascii="標楷體" w:eastAsia="標楷體" w:hAnsi="標楷體" w:hint="eastAsia"/>
          <w:sz w:val="28"/>
          <w:szCs w:val="28"/>
        </w:rPr>
        <w:t>小教師員額實施計畫代理教師。</w:t>
      </w:r>
    </w:p>
    <w:p w:rsidR="003D3A18" w:rsidRDefault="003D3A18" w:rsidP="003D3A18">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四、</w:t>
      </w:r>
      <w:r w:rsidRPr="00761822">
        <w:rPr>
          <w:rFonts w:ascii="標楷體" w:eastAsia="標楷體" w:hAnsi="標楷體" w:hint="eastAsia"/>
          <w:sz w:val="28"/>
          <w:szCs w:val="28"/>
        </w:rPr>
        <w:t>本縣10</w:t>
      </w:r>
      <w:r>
        <w:rPr>
          <w:rFonts w:ascii="標楷體" w:eastAsia="標楷體" w:hAnsi="標楷體" w:hint="eastAsia"/>
          <w:sz w:val="28"/>
          <w:szCs w:val="28"/>
        </w:rPr>
        <w:t>7</w:t>
      </w:r>
      <w:r w:rsidRPr="00761822">
        <w:rPr>
          <w:rFonts w:ascii="標楷體" w:eastAsia="標楷體" w:hAnsi="標楷體" w:hint="eastAsia"/>
          <w:sz w:val="28"/>
          <w:szCs w:val="28"/>
        </w:rPr>
        <w:t>學年</w:t>
      </w:r>
      <w:r>
        <w:rPr>
          <w:rFonts w:ascii="標楷體" w:eastAsia="標楷體" w:hAnsi="標楷體" w:hint="eastAsia"/>
          <w:sz w:val="28"/>
          <w:szCs w:val="28"/>
        </w:rPr>
        <w:t>度</w:t>
      </w:r>
      <w:r w:rsidRPr="00761822">
        <w:rPr>
          <w:rFonts w:ascii="標楷體" w:eastAsia="標楷體" w:hAnsi="標楷體" w:hint="eastAsia"/>
          <w:sz w:val="28"/>
          <w:szCs w:val="28"/>
        </w:rPr>
        <w:t>國中、國小</w:t>
      </w:r>
      <w:r w:rsidRPr="004A24FF">
        <w:rPr>
          <w:rFonts w:ascii="標楷體" w:eastAsia="標楷體" w:hAnsi="標楷體" w:hint="eastAsia"/>
          <w:sz w:val="28"/>
          <w:szCs w:val="28"/>
        </w:rPr>
        <w:t>鐘點代課教師</w:t>
      </w:r>
      <w:r>
        <w:rPr>
          <w:rFonts w:ascii="標楷體" w:eastAsia="標楷體" w:hAnsi="標楷體" w:hint="eastAsia"/>
          <w:sz w:val="28"/>
          <w:szCs w:val="28"/>
        </w:rPr>
        <w:t>。</w:t>
      </w:r>
    </w:p>
    <w:p w:rsidR="003D3A18" w:rsidRDefault="003D3A18" w:rsidP="003D3A18">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五、</w:t>
      </w:r>
      <w:r w:rsidRPr="00761822">
        <w:rPr>
          <w:rFonts w:ascii="標楷體" w:eastAsia="標楷體" w:hAnsi="標楷體" w:hint="eastAsia"/>
          <w:sz w:val="28"/>
          <w:szCs w:val="28"/>
        </w:rPr>
        <w:t>本縣10</w:t>
      </w:r>
      <w:r>
        <w:rPr>
          <w:rFonts w:ascii="標楷體" w:eastAsia="標楷體" w:hAnsi="標楷體" w:hint="eastAsia"/>
          <w:sz w:val="28"/>
          <w:szCs w:val="28"/>
        </w:rPr>
        <w:t>7</w:t>
      </w:r>
      <w:r w:rsidRPr="00761822">
        <w:rPr>
          <w:rFonts w:ascii="標楷體" w:eastAsia="標楷體" w:hAnsi="標楷體" w:hint="eastAsia"/>
          <w:sz w:val="28"/>
          <w:szCs w:val="28"/>
        </w:rPr>
        <w:t>學年</w:t>
      </w:r>
      <w:r>
        <w:rPr>
          <w:rFonts w:ascii="標楷體" w:eastAsia="標楷體" w:hAnsi="標楷體" w:hint="eastAsia"/>
          <w:sz w:val="28"/>
          <w:szCs w:val="28"/>
        </w:rPr>
        <w:t>度</w:t>
      </w:r>
      <w:r w:rsidRPr="00761822">
        <w:rPr>
          <w:rFonts w:ascii="標楷體" w:eastAsia="標楷體" w:hAnsi="標楷體" w:hint="eastAsia"/>
          <w:sz w:val="28"/>
          <w:szCs w:val="28"/>
        </w:rPr>
        <w:t>國中</w:t>
      </w:r>
      <w:r>
        <w:rPr>
          <w:rFonts w:ascii="標楷體" w:eastAsia="標楷體" w:hAnsi="標楷體" w:hint="eastAsia"/>
          <w:sz w:val="28"/>
          <w:szCs w:val="28"/>
        </w:rPr>
        <w:t>專任輔導教師</w:t>
      </w:r>
      <w:r w:rsidRPr="00761822">
        <w:rPr>
          <w:rFonts w:ascii="標楷體" w:eastAsia="標楷體" w:hAnsi="標楷體" w:hint="eastAsia"/>
          <w:sz w:val="28"/>
          <w:szCs w:val="28"/>
        </w:rPr>
        <w:t>。</w:t>
      </w:r>
    </w:p>
    <w:p w:rsidR="003D3A18" w:rsidRPr="00761822" w:rsidRDefault="003D3A18" w:rsidP="003D3A18">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sz w:val="28"/>
          <w:szCs w:val="28"/>
        </w:rPr>
        <w:t>六、以上共計</w:t>
      </w:r>
      <w:r>
        <w:rPr>
          <w:rFonts w:ascii="標楷體" w:eastAsia="標楷體" w:hAnsi="標楷體" w:hint="eastAsia"/>
          <w:sz w:val="28"/>
          <w:szCs w:val="28"/>
        </w:rPr>
        <w:t>7</w:t>
      </w:r>
      <w:r>
        <w:rPr>
          <w:rFonts w:ascii="標楷體" w:eastAsia="標楷體" w:hAnsi="標楷體"/>
          <w:sz w:val="28"/>
          <w:szCs w:val="28"/>
        </w:rPr>
        <w:t>0名。</w:t>
      </w:r>
    </w:p>
    <w:p w:rsidR="001A74B1" w:rsidRPr="001A74B1" w:rsidRDefault="001A74B1" w:rsidP="00031748">
      <w:pPr>
        <w:pStyle w:val="a9"/>
        <w:numPr>
          <w:ilvl w:val="0"/>
          <w:numId w:val="28"/>
        </w:numPr>
        <w:spacing w:line="480" w:lineRule="exact"/>
        <w:ind w:leftChars="0"/>
        <w:rPr>
          <w:rFonts w:eastAsia="標楷體"/>
          <w:sz w:val="28"/>
          <w:szCs w:val="28"/>
          <w:lang w:eastAsia="zh-TW"/>
        </w:rPr>
      </w:pPr>
      <w:r w:rsidRPr="00144503">
        <w:rPr>
          <w:rFonts w:ascii="Times New Roman" w:eastAsia="標楷體" w:hAnsi="Times New Roman" w:hint="eastAsia"/>
          <w:b/>
          <w:sz w:val="32"/>
          <w:szCs w:val="32"/>
          <w:lang w:eastAsia="zh-TW"/>
        </w:rPr>
        <w:t>研習時間：</w:t>
      </w:r>
      <w:r w:rsidRPr="001A74B1">
        <w:rPr>
          <w:rFonts w:ascii="Times New Roman" w:eastAsia="標楷體" w:hAnsi="Times New Roman" w:hint="eastAsia"/>
          <w:sz w:val="28"/>
          <w:szCs w:val="28"/>
          <w:lang w:eastAsia="zh-TW"/>
        </w:rPr>
        <w:t>107</w:t>
      </w:r>
      <w:r w:rsidRPr="001A74B1">
        <w:rPr>
          <w:rFonts w:ascii="Times New Roman" w:eastAsia="標楷體" w:hAnsi="Times New Roman" w:hint="eastAsia"/>
          <w:sz w:val="28"/>
          <w:szCs w:val="28"/>
          <w:lang w:eastAsia="zh-TW"/>
        </w:rPr>
        <w:t>年</w:t>
      </w:r>
      <w:r w:rsidR="003D3A18">
        <w:rPr>
          <w:rFonts w:ascii="Times New Roman" w:eastAsia="標楷體" w:hAnsi="Times New Roman" w:hint="eastAsia"/>
          <w:sz w:val="28"/>
          <w:szCs w:val="28"/>
          <w:lang w:eastAsia="zh-TW"/>
        </w:rPr>
        <w:t>8</w:t>
      </w:r>
      <w:r w:rsidRPr="001A74B1">
        <w:rPr>
          <w:rFonts w:ascii="Times New Roman" w:eastAsia="標楷體" w:hAnsi="Times New Roman" w:hint="eastAsia"/>
          <w:sz w:val="28"/>
          <w:szCs w:val="28"/>
          <w:lang w:eastAsia="zh-TW"/>
        </w:rPr>
        <w:t>月</w:t>
      </w:r>
      <w:r w:rsidR="003D3A18">
        <w:rPr>
          <w:rFonts w:ascii="Times New Roman" w:eastAsia="標楷體" w:hAnsi="Times New Roman" w:hint="eastAsia"/>
          <w:sz w:val="28"/>
          <w:szCs w:val="28"/>
          <w:lang w:eastAsia="zh-TW"/>
        </w:rPr>
        <w:t>23-24</w:t>
      </w:r>
      <w:r w:rsidRPr="001A74B1">
        <w:rPr>
          <w:rFonts w:ascii="Times New Roman" w:eastAsia="標楷體" w:hAnsi="Times New Roman" w:hint="eastAsia"/>
          <w:sz w:val="28"/>
          <w:szCs w:val="28"/>
          <w:lang w:eastAsia="zh-TW"/>
        </w:rPr>
        <w:t>日</w:t>
      </w:r>
      <w:r w:rsidRPr="001A74B1">
        <w:rPr>
          <w:rFonts w:ascii="Times New Roman" w:eastAsia="標楷體" w:hAnsi="Times New Roman" w:hint="eastAsia"/>
          <w:sz w:val="28"/>
          <w:szCs w:val="28"/>
          <w:lang w:eastAsia="zh-TW"/>
        </w:rPr>
        <w:t>(</w:t>
      </w:r>
      <w:r w:rsidRPr="001A74B1">
        <w:rPr>
          <w:rFonts w:ascii="Times New Roman" w:eastAsia="標楷體" w:hAnsi="Times New Roman" w:hint="eastAsia"/>
          <w:sz w:val="28"/>
          <w:szCs w:val="28"/>
          <w:lang w:eastAsia="zh-TW"/>
        </w:rPr>
        <w:t>星期</w:t>
      </w:r>
      <w:r w:rsidR="003D3A18">
        <w:rPr>
          <w:rFonts w:ascii="Times New Roman" w:eastAsia="標楷體" w:hAnsi="Times New Roman" w:hint="eastAsia"/>
          <w:sz w:val="28"/>
          <w:szCs w:val="28"/>
          <w:lang w:eastAsia="zh-TW"/>
        </w:rPr>
        <w:t>四</w:t>
      </w:r>
      <w:r w:rsidR="003D3A18">
        <w:rPr>
          <w:rFonts w:ascii="Times New Roman" w:eastAsia="標楷體" w:hAnsi="Times New Roman" w:hint="eastAsia"/>
          <w:sz w:val="28"/>
          <w:szCs w:val="28"/>
          <w:lang w:eastAsia="zh-TW"/>
        </w:rPr>
        <w:t>-</w:t>
      </w:r>
      <w:r w:rsidR="003D3A18">
        <w:rPr>
          <w:rFonts w:ascii="Times New Roman" w:eastAsia="標楷體" w:hAnsi="Times New Roman" w:hint="eastAsia"/>
          <w:sz w:val="28"/>
          <w:szCs w:val="28"/>
          <w:lang w:eastAsia="zh-TW"/>
        </w:rPr>
        <w:t>五</w:t>
      </w:r>
      <w:r w:rsidRPr="001A74B1">
        <w:rPr>
          <w:rFonts w:ascii="Times New Roman" w:eastAsia="標楷體" w:hAnsi="Times New Roman" w:hint="eastAsia"/>
          <w:sz w:val="28"/>
          <w:szCs w:val="28"/>
          <w:lang w:eastAsia="zh-TW"/>
        </w:rPr>
        <w:t>)</w:t>
      </w:r>
      <w:r w:rsidR="00593B63">
        <w:rPr>
          <w:rFonts w:ascii="Times New Roman" w:eastAsia="標楷體" w:hAnsi="Times New Roman" w:hint="eastAsia"/>
          <w:sz w:val="28"/>
          <w:szCs w:val="28"/>
          <w:lang w:eastAsia="zh-TW"/>
        </w:rPr>
        <w:t xml:space="preserve"> </w:t>
      </w:r>
      <w:r w:rsidRPr="001A74B1">
        <w:rPr>
          <w:rFonts w:ascii="Times New Roman" w:eastAsia="標楷體" w:hAnsi="Times New Roman" w:hint="eastAsia"/>
          <w:sz w:val="28"/>
          <w:szCs w:val="28"/>
          <w:lang w:eastAsia="zh-TW"/>
        </w:rPr>
        <w:t>9</w:t>
      </w:r>
      <w:r w:rsidRPr="001A74B1">
        <w:rPr>
          <w:rFonts w:ascii="Times New Roman" w:eastAsia="標楷體" w:hAnsi="Times New Roman" w:hint="eastAsia"/>
          <w:sz w:val="28"/>
          <w:szCs w:val="28"/>
          <w:lang w:eastAsia="zh-TW"/>
        </w:rPr>
        <w:t>：</w:t>
      </w:r>
      <w:r w:rsidRPr="001A74B1">
        <w:rPr>
          <w:rFonts w:ascii="Times New Roman" w:eastAsia="標楷體" w:hAnsi="Times New Roman" w:hint="eastAsia"/>
          <w:sz w:val="28"/>
          <w:szCs w:val="28"/>
          <w:lang w:eastAsia="zh-TW"/>
        </w:rPr>
        <w:t>00-16</w:t>
      </w:r>
      <w:r w:rsidRPr="001A74B1">
        <w:rPr>
          <w:rFonts w:ascii="Times New Roman" w:eastAsia="標楷體" w:hAnsi="Times New Roman" w:hint="eastAsia"/>
          <w:sz w:val="28"/>
          <w:szCs w:val="28"/>
          <w:lang w:eastAsia="zh-TW"/>
        </w:rPr>
        <w:t>：</w:t>
      </w:r>
      <w:r w:rsidRPr="001A74B1">
        <w:rPr>
          <w:rFonts w:ascii="Times New Roman" w:eastAsia="標楷體" w:hAnsi="Times New Roman" w:hint="eastAsia"/>
          <w:sz w:val="28"/>
          <w:szCs w:val="28"/>
          <w:lang w:eastAsia="zh-TW"/>
        </w:rPr>
        <w:t>30</w:t>
      </w:r>
    </w:p>
    <w:p w:rsidR="001A74B1" w:rsidRPr="001A74B1" w:rsidRDefault="001A74B1" w:rsidP="00031748">
      <w:pPr>
        <w:pStyle w:val="a9"/>
        <w:numPr>
          <w:ilvl w:val="0"/>
          <w:numId w:val="28"/>
        </w:numPr>
        <w:spacing w:line="480" w:lineRule="exact"/>
        <w:ind w:leftChars="0"/>
        <w:rPr>
          <w:rFonts w:eastAsia="標楷體"/>
          <w:sz w:val="28"/>
          <w:szCs w:val="28"/>
          <w:lang w:eastAsia="zh-TW"/>
        </w:rPr>
      </w:pPr>
      <w:r w:rsidRPr="00144503">
        <w:rPr>
          <w:rFonts w:ascii="Times New Roman" w:eastAsia="標楷體" w:hAnsi="Times New Roman" w:hint="eastAsia"/>
          <w:b/>
          <w:sz w:val="32"/>
          <w:szCs w:val="32"/>
          <w:lang w:eastAsia="zh-TW"/>
        </w:rPr>
        <w:t>研習地點：</w:t>
      </w:r>
      <w:r w:rsidRPr="001A74B1">
        <w:rPr>
          <w:rFonts w:ascii="Times New Roman" w:eastAsia="標楷體" w:hAnsi="Times New Roman" w:hint="eastAsia"/>
          <w:sz w:val="28"/>
          <w:szCs w:val="28"/>
          <w:lang w:eastAsia="zh-TW"/>
        </w:rPr>
        <w:t>澎湖縣</w:t>
      </w:r>
      <w:r w:rsidR="003D3A18">
        <w:rPr>
          <w:rFonts w:ascii="Times New Roman" w:eastAsia="標楷體" w:hAnsi="Times New Roman" w:hint="eastAsia"/>
          <w:sz w:val="28"/>
          <w:szCs w:val="28"/>
          <w:lang w:eastAsia="zh-TW"/>
        </w:rPr>
        <w:t>文光</w:t>
      </w:r>
      <w:r w:rsidRPr="001A74B1">
        <w:rPr>
          <w:rFonts w:ascii="Times New Roman" w:eastAsia="標楷體" w:hAnsi="Times New Roman" w:hint="eastAsia"/>
          <w:sz w:val="28"/>
          <w:szCs w:val="28"/>
          <w:lang w:eastAsia="zh-TW"/>
        </w:rPr>
        <w:t>國民小學視聽教室</w:t>
      </w:r>
    </w:p>
    <w:p w:rsidR="002675B9" w:rsidRPr="00144503" w:rsidRDefault="002675B9" w:rsidP="00031748">
      <w:pPr>
        <w:pStyle w:val="a9"/>
        <w:numPr>
          <w:ilvl w:val="0"/>
          <w:numId w:val="28"/>
        </w:numPr>
        <w:spacing w:line="480" w:lineRule="exact"/>
        <w:ind w:leftChars="0"/>
        <w:rPr>
          <w:rFonts w:ascii="Times New Roman" w:eastAsia="標楷體" w:hAnsi="Times New Roman"/>
          <w:b/>
          <w:sz w:val="32"/>
          <w:szCs w:val="32"/>
          <w:lang w:eastAsia="zh-TW"/>
        </w:rPr>
      </w:pPr>
      <w:r w:rsidRPr="00144503">
        <w:rPr>
          <w:rFonts w:ascii="Times New Roman" w:eastAsia="標楷體" w:hAnsi="Times New Roman" w:hint="eastAsia"/>
          <w:b/>
          <w:sz w:val="32"/>
          <w:szCs w:val="32"/>
          <w:lang w:eastAsia="zh-TW"/>
        </w:rPr>
        <w:t>課程規劃：</w:t>
      </w:r>
    </w:p>
    <w:p w:rsidR="001A74B1" w:rsidRPr="001A74B1" w:rsidRDefault="001A74B1" w:rsidP="00031748">
      <w:pPr>
        <w:pStyle w:val="a9"/>
        <w:numPr>
          <w:ilvl w:val="0"/>
          <w:numId w:val="32"/>
        </w:numPr>
        <w:adjustRightInd w:val="0"/>
        <w:snapToGrid w:val="0"/>
        <w:spacing w:line="480" w:lineRule="exact"/>
        <w:ind w:leftChars="0"/>
        <w:rPr>
          <w:rFonts w:ascii="標楷體" w:eastAsia="標楷體" w:hAnsi="標楷體"/>
          <w:sz w:val="28"/>
          <w:szCs w:val="28"/>
          <w:lang w:eastAsia="zh-TW"/>
        </w:rPr>
      </w:pPr>
      <w:r w:rsidRPr="001A74B1">
        <w:rPr>
          <w:rFonts w:ascii="標楷體" w:eastAsia="標楷體" w:hAnsi="標楷體" w:hint="eastAsia"/>
          <w:sz w:val="28"/>
          <w:szCs w:val="28"/>
          <w:lang w:eastAsia="zh-TW"/>
        </w:rPr>
        <w:t>講座：請該主題學有專精之實務專家教師進行演講。</w:t>
      </w:r>
    </w:p>
    <w:p w:rsidR="001A74B1" w:rsidRPr="001A74B1" w:rsidRDefault="001A74B1" w:rsidP="00031748">
      <w:pPr>
        <w:pStyle w:val="a9"/>
        <w:numPr>
          <w:ilvl w:val="0"/>
          <w:numId w:val="32"/>
        </w:numPr>
        <w:adjustRightInd w:val="0"/>
        <w:snapToGrid w:val="0"/>
        <w:spacing w:line="480" w:lineRule="exact"/>
        <w:ind w:leftChars="0"/>
        <w:rPr>
          <w:rFonts w:ascii="標楷體" w:eastAsia="標楷體" w:hAnsi="標楷體"/>
          <w:sz w:val="28"/>
          <w:szCs w:val="28"/>
          <w:lang w:eastAsia="zh-TW"/>
        </w:rPr>
      </w:pPr>
      <w:r w:rsidRPr="001A74B1">
        <w:rPr>
          <w:rFonts w:ascii="標楷體" w:eastAsia="標楷體" w:hAnsi="標楷體" w:hint="eastAsia"/>
          <w:sz w:val="28"/>
          <w:szCs w:val="28"/>
          <w:lang w:eastAsia="zh-TW"/>
        </w:rPr>
        <w:t>實作：</w:t>
      </w:r>
      <w:r w:rsidR="00593B63">
        <w:rPr>
          <w:rFonts w:ascii="標楷體" w:eastAsia="標楷體" w:hAnsi="標楷體" w:hint="eastAsia"/>
          <w:sz w:val="28"/>
          <w:szCs w:val="28"/>
          <w:lang w:eastAsia="zh-TW"/>
        </w:rPr>
        <w:t>教學演示並</w:t>
      </w:r>
      <w:r w:rsidRPr="001A74B1">
        <w:rPr>
          <w:rFonts w:ascii="標楷體" w:eastAsia="標楷體" w:hAnsi="標楷體" w:hint="eastAsia"/>
          <w:sz w:val="28"/>
          <w:szCs w:val="28"/>
          <w:lang w:eastAsia="zh-TW"/>
        </w:rPr>
        <w:t>進行</w:t>
      </w:r>
      <w:r w:rsidR="00593B63">
        <w:rPr>
          <w:rFonts w:ascii="標楷體" w:eastAsia="標楷體" w:hAnsi="標楷體" w:hint="eastAsia"/>
          <w:sz w:val="28"/>
          <w:szCs w:val="28"/>
          <w:lang w:eastAsia="zh-TW"/>
        </w:rPr>
        <w:t>議課</w:t>
      </w:r>
      <w:r w:rsidRPr="001A74B1">
        <w:rPr>
          <w:rFonts w:ascii="標楷體" w:eastAsia="標楷體" w:hAnsi="標楷體" w:hint="eastAsia"/>
          <w:sz w:val="28"/>
          <w:szCs w:val="28"/>
          <w:lang w:eastAsia="zh-TW"/>
        </w:rPr>
        <w:t>實務操作演練。</w:t>
      </w:r>
    </w:p>
    <w:p w:rsidR="001A74B1" w:rsidRPr="001A74B1" w:rsidRDefault="001A74B1" w:rsidP="00031748">
      <w:pPr>
        <w:pStyle w:val="a9"/>
        <w:numPr>
          <w:ilvl w:val="0"/>
          <w:numId w:val="32"/>
        </w:numPr>
        <w:adjustRightInd w:val="0"/>
        <w:snapToGrid w:val="0"/>
        <w:spacing w:line="480" w:lineRule="exact"/>
        <w:ind w:leftChars="0"/>
        <w:rPr>
          <w:rFonts w:ascii="標楷體" w:eastAsia="標楷體" w:hAnsi="標楷體"/>
          <w:sz w:val="28"/>
          <w:szCs w:val="28"/>
          <w:lang w:eastAsia="zh-TW"/>
        </w:rPr>
      </w:pPr>
      <w:r w:rsidRPr="001A74B1">
        <w:rPr>
          <w:rFonts w:ascii="標楷體" w:eastAsia="標楷體" w:hAnsi="標楷體" w:hint="eastAsia"/>
          <w:sz w:val="28"/>
          <w:szCs w:val="28"/>
          <w:lang w:eastAsia="zh-TW"/>
        </w:rPr>
        <w:t>研討：講師與研習人員或研習人員間進行交流、討論及分享。</w:t>
      </w:r>
    </w:p>
    <w:p w:rsidR="001A74B1" w:rsidRPr="001A74B1" w:rsidRDefault="001A74B1" w:rsidP="00031748">
      <w:pPr>
        <w:pStyle w:val="a9"/>
        <w:numPr>
          <w:ilvl w:val="0"/>
          <w:numId w:val="32"/>
        </w:numPr>
        <w:adjustRightInd w:val="0"/>
        <w:snapToGrid w:val="0"/>
        <w:spacing w:line="480" w:lineRule="exact"/>
        <w:ind w:leftChars="0"/>
        <w:rPr>
          <w:rFonts w:ascii="標楷體" w:eastAsia="標楷體" w:hAnsi="標楷體"/>
          <w:sz w:val="28"/>
          <w:szCs w:val="28"/>
          <w:lang w:eastAsia="zh-TW"/>
        </w:rPr>
      </w:pPr>
      <w:r w:rsidRPr="001A74B1">
        <w:rPr>
          <w:rFonts w:ascii="標楷體" w:eastAsia="標楷體" w:hAnsi="標楷體" w:hint="eastAsia"/>
          <w:sz w:val="28"/>
          <w:szCs w:val="28"/>
          <w:lang w:eastAsia="zh-TW"/>
        </w:rPr>
        <w:t>詳細課程規劃如附件1。</w:t>
      </w:r>
    </w:p>
    <w:p w:rsidR="001A74B1" w:rsidRDefault="001A74B1" w:rsidP="003D3A18">
      <w:pPr>
        <w:pStyle w:val="a9"/>
        <w:numPr>
          <w:ilvl w:val="0"/>
          <w:numId w:val="28"/>
        </w:numPr>
        <w:spacing w:line="480" w:lineRule="exact"/>
        <w:ind w:leftChars="0"/>
        <w:rPr>
          <w:rFonts w:eastAsia="標楷體"/>
          <w:sz w:val="28"/>
          <w:szCs w:val="28"/>
          <w:lang w:eastAsia="zh-TW"/>
        </w:rPr>
      </w:pPr>
      <w:r w:rsidRPr="00144503">
        <w:rPr>
          <w:rFonts w:ascii="Times New Roman" w:eastAsia="標楷體" w:hAnsi="Times New Roman" w:hint="eastAsia"/>
          <w:b/>
          <w:sz w:val="32"/>
          <w:szCs w:val="32"/>
          <w:lang w:eastAsia="zh-TW"/>
        </w:rPr>
        <w:t>報名方式：</w:t>
      </w:r>
      <w:r w:rsidR="00185F9A">
        <w:rPr>
          <w:rFonts w:eastAsia="標楷體" w:hint="eastAsia"/>
          <w:sz w:val="28"/>
          <w:szCs w:val="28"/>
          <w:lang w:eastAsia="zh-TW"/>
        </w:rPr>
        <w:t>請參加學員</w:t>
      </w:r>
      <w:r w:rsidRPr="001A74B1">
        <w:rPr>
          <w:rFonts w:eastAsia="標楷體" w:hint="eastAsia"/>
          <w:sz w:val="28"/>
          <w:szCs w:val="28"/>
          <w:lang w:eastAsia="zh-TW"/>
        </w:rPr>
        <w:t>於</w:t>
      </w:r>
      <w:r w:rsidR="003D3A18" w:rsidRPr="003D3A18">
        <w:rPr>
          <w:rFonts w:eastAsia="標楷體" w:hint="eastAsia"/>
          <w:sz w:val="28"/>
          <w:szCs w:val="28"/>
          <w:lang w:eastAsia="zh-TW"/>
        </w:rPr>
        <w:t>8</w:t>
      </w:r>
      <w:r w:rsidR="003D3A18" w:rsidRPr="003D3A18">
        <w:rPr>
          <w:rFonts w:eastAsia="標楷體" w:hint="eastAsia"/>
          <w:sz w:val="28"/>
          <w:szCs w:val="28"/>
          <w:lang w:eastAsia="zh-TW"/>
        </w:rPr>
        <w:t>月</w:t>
      </w:r>
      <w:r w:rsidR="003D3A18">
        <w:rPr>
          <w:rFonts w:eastAsia="標楷體" w:hint="eastAsia"/>
          <w:sz w:val="28"/>
          <w:szCs w:val="28"/>
          <w:lang w:eastAsia="zh-TW"/>
        </w:rPr>
        <w:t>20</w:t>
      </w:r>
      <w:r w:rsidR="003D3A18" w:rsidRPr="003D3A18">
        <w:rPr>
          <w:rFonts w:eastAsia="標楷體" w:hint="eastAsia"/>
          <w:sz w:val="28"/>
          <w:szCs w:val="28"/>
          <w:lang w:eastAsia="zh-TW"/>
        </w:rPr>
        <w:t>日</w:t>
      </w:r>
      <w:r w:rsidRPr="001A74B1">
        <w:rPr>
          <w:rFonts w:eastAsia="標楷體" w:hint="eastAsia"/>
          <w:sz w:val="28"/>
          <w:szCs w:val="28"/>
          <w:lang w:eastAsia="zh-TW"/>
        </w:rPr>
        <w:t>日前至全國教師在職進修網〈</w:t>
      </w:r>
      <w:r w:rsidRPr="001A74B1">
        <w:rPr>
          <w:rFonts w:eastAsia="標楷體" w:hint="eastAsia"/>
          <w:sz w:val="28"/>
          <w:szCs w:val="28"/>
          <w:lang w:eastAsia="zh-TW"/>
        </w:rPr>
        <w:t>http://www1.inservice.edu.tw/</w:t>
      </w:r>
      <w:r w:rsidRPr="001A74B1">
        <w:rPr>
          <w:rFonts w:eastAsia="標楷體" w:hint="eastAsia"/>
          <w:sz w:val="28"/>
          <w:szCs w:val="28"/>
          <w:lang w:eastAsia="zh-TW"/>
        </w:rPr>
        <w:t>〉完成報名。</w:t>
      </w:r>
    </w:p>
    <w:p w:rsidR="001A74B1" w:rsidRPr="008F1A3F" w:rsidRDefault="001A74B1" w:rsidP="00031748">
      <w:pPr>
        <w:pStyle w:val="a9"/>
        <w:numPr>
          <w:ilvl w:val="0"/>
          <w:numId w:val="28"/>
        </w:numPr>
        <w:spacing w:line="480" w:lineRule="exact"/>
        <w:ind w:leftChars="0"/>
        <w:rPr>
          <w:rFonts w:eastAsia="標楷體"/>
          <w:sz w:val="28"/>
          <w:szCs w:val="28"/>
          <w:lang w:eastAsia="zh-TW"/>
        </w:rPr>
      </w:pPr>
      <w:r w:rsidRPr="008F1A3F">
        <w:rPr>
          <w:rFonts w:ascii="Times New Roman" w:eastAsia="標楷體" w:hAnsi="Times New Roman" w:hint="eastAsia"/>
          <w:b/>
          <w:sz w:val="32"/>
          <w:szCs w:val="32"/>
          <w:lang w:eastAsia="zh-TW"/>
        </w:rPr>
        <w:t>經費預算：</w:t>
      </w:r>
      <w:r w:rsidRPr="008F1A3F">
        <w:rPr>
          <w:rFonts w:eastAsia="標楷體" w:hint="eastAsia"/>
          <w:sz w:val="28"/>
          <w:szCs w:val="28"/>
          <w:lang w:eastAsia="zh-TW"/>
        </w:rPr>
        <w:t>本研習經費共計</w:t>
      </w:r>
      <w:r w:rsidRPr="003D3A18">
        <w:rPr>
          <w:rFonts w:eastAsia="標楷體" w:hint="eastAsia"/>
          <w:color w:val="FF0000"/>
          <w:sz w:val="28"/>
          <w:szCs w:val="28"/>
          <w:lang w:eastAsia="zh-TW"/>
        </w:rPr>
        <w:t>陸萬</w:t>
      </w:r>
      <w:r w:rsidR="008B200B" w:rsidRPr="003D3A18">
        <w:rPr>
          <w:rFonts w:eastAsia="標楷體" w:hint="eastAsia"/>
          <w:color w:val="FF0000"/>
          <w:sz w:val="28"/>
          <w:szCs w:val="28"/>
          <w:lang w:eastAsia="zh-TW"/>
        </w:rPr>
        <w:t>壹仟伍佰</w:t>
      </w:r>
      <w:r w:rsidR="008F1A3F" w:rsidRPr="008F1A3F">
        <w:rPr>
          <w:rFonts w:eastAsia="標楷體" w:hint="eastAsia"/>
          <w:sz w:val="28"/>
          <w:szCs w:val="28"/>
          <w:lang w:eastAsia="zh-TW"/>
        </w:rPr>
        <w:t>元整，</w:t>
      </w:r>
      <w:r w:rsidR="007D4631" w:rsidRPr="008F1A3F">
        <w:rPr>
          <w:rFonts w:ascii="Times New Roman" w:eastAsia="標楷體" w:hAnsi="Times New Roman" w:hint="eastAsia"/>
          <w:sz w:val="28"/>
          <w:szCs w:val="28"/>
          <w:lang w:eastAsia="zh-TW"/>
        </w:rPr>
        <w:t>由「</w:t>
      </w:r>
      <w:r w:rsidR="007D4631" w:rsidRPr="008F1A3F">
        <w:rPr>
          <w:rFonts w:ascii="Times New Roman" w:eastAsia="標楷體" w:hAnsi="Times New Roman"/>
          <w:sz w:val="28"/>
          <w:szCs w:val="28"/>
          <w:lang w:eastAsia="zh-TW"/>
        </w:rPr>
        <w:t>教育部補助直轄市、縣</w:t>
      </w:r>
      <w:r w:rsidR="007D4631" w:rsidRPr="008F1A3F">
        <w:rPr>
          <w:rFonts w:ascii="Times New Roman" w:eastAsia="標楷體" w:hAnsi="Times New Roman"/>
          <w:sz w:val="28"/>
          <w:szCs w:val="28"/>
          <w:lang w:eastAsia="zh-TW"/>
        </w:rPr>
        <w:t>(</w:t>
      </w:r>
      <w:r w:rsidR="007D4631" w:rsidRPr="008F1A3F">
        <w:rPr>
          <w:rFonts w:ascii="Times New Roman" w:eastAsia="標楷體" w:hAnsi="Times New Roman"/>
          <w:sz w:val="28"/>
          <w:szCs w:val="28"/>
          <w:lang w:eastAsia="zh-TW"/>
        </w:rPr>
        <w:t>市</w:t>
      </w:r>
      <w:r w:rsidR="007D4631" w:rsidRPr="008F1A3F">
        <w:rPr>
          <w:rFonts w:ascii="Times New Roman" w:eastAsia="標楷體" w:hAnsi="Times New Roman"/>
          <w:sz w:val="28"/>
          <w:szCs w:val="28"/>
          <w:lang w:eastAsia="zh-TW"/>
        </w:rPr>
        <w:t>)</w:t>
      </w:r>
      <w:r w:rsidR="007D4631" w:rsidRPr="008F1A3F">
        <w:rPr>
          <w:rFonts w:ascii="Times New Roman" w:eastAsia="標楷體" w:hAnsi="Times New Roman"/>
          <w:sz w:val="28"/>
          <w:szCs w:val="28"/>
          <w:lang w:eastAsia="zh-TW"/>
        </w:rPr>
        <w:t>政府精進國民中學及國民小學教師教學專業與課程品質整體</w:t>
      </w:r>
      <w:r w:rsidR="007D4631" w:rsidRPr="008F1A3F">
        <w:rPr>
          <w:rFonts w:ascii="Times New Roman" w:eastAsia="標楷體" w:hAnsi="Times New Roman" w:hint="eastAsia"/>
          <w:sz w:val="28"/>
          <w:szCs w:val="28"/>
          <w:lang w:eastAsia="zh-TW"/>
        </w:rPr>
        <w:t>推動</w:t>
      </w:r>
      <w:r w:rsidR="007D4631" w:rsidRPr="008F1A3F">
        <w:rPr>
          <w:rFonts w:ascii="Times New Roman" w:eastAsia="標楷體" w:hAnsi="Times New Roman"/>
          <w:sz w:val="28"/>
          <w:szCs w:val="28"/>
          <w:lang w:eastAsia="zh-TW"/>
        </w:rPr>
        <w:t>計畫</w:t>
      </w:r>
      <w:r w:rsidR="007D4631" w:rsidRPr="008F1A3F">
        <w:rPr>
          <w:rFonts w:ascii="Times New Roman" w:eastAsia="標楷體" w:hAnsi="Times New Roman" w:hint="eastAsia"/>
          <w:sz w:val="28"/>
          <w:szCs w:val="28"/>
          <w:lang w:eastAsia="zh-TW"/>
        </w:rPr>
        <w:t>」專款下支應，經費概算表如附件</w:t>
      </w:r>
      <w:r w:rsidR="007D4631" w:rsidRPr="008F1A3F">
        <w:rPr>
          <w:rFonts w:ascii="Times New Roman" w:eastAsia="標楷體" w:hAnsi="Times New Roman" w:hint="eastAsia"/>
          <w:sz w:val="28"/>
          <w:szCs w:val="28"/>
          <w:lang w:eastAsia="zh-TW"/>
        </w:rPr>
        <w:t>2</w:t>
      </w:r>
      <w:r w:rsidR="007D4631" w:rsidRPr="008F1A3F">
        <w:rPr>
          <w:rFonts w:ascii="Times New Roman" w:eastAsia="標楷體" w:hAnsi="Times New Roman" w:hint="eastAsia"/>
          <w:sz w:val="28"/>
          <w:szCs w:val="28"/>
          <w:lang w:eastAsia="zh-TW"/>
        </w:rPr>
        <w:t>。</w:t>
      </w:r>
    </w:p>
    <w:p w:rsidR="008F1A3F" w:rsidRPr="008F1A3F" w:rsidRDefault="008F1A3F" w:rsidP="00031748">
      <w:pPr>
        <w:pStyle w:val="a9"/>
        <w:numPr>
          <w:ilvl w:val="0"/>
          <w:numId w:val="28"/>
        </w:numPr>
        <w:spacing w:line="480" w:lineRule="exact"/>
        <w:ind w:leftChars="0"/>
        <w:rPr>
          <w:rFonts w:ascii="Times New Roman" w:eastAsia="標楷體" w:hAnsi="Times New Roman"/>
          <w:b/>
          <w:sz w:val="32"/>
          <w:szCs w:val="32"/>
          <w:lang w:eastAsia="zh-TW"/>
        </w:rPr>
      </w:pPr>
      <w:r w:rsidRPr="008F1A3F">
        <w:rPr>
          <w:rFonts w:ascii="Times New Roman" w:eastAsia="標楷體" w:hAnsi="Times New Roman"/>
          <w:b/>
          <w:sz w:val="32"/>
          <w:szCs w:val="32"/>
          <w:lang w:eastAsia="zh-TW"/>
        </w:rPr>
        <w:t>成效評估之實施</w:t>
      </w:r>
    </w:p>
    <w:p w:rsidR="008F1A3F" w:rsidRDefault="008F1A3F" w:rsidP="00031748">
      <w:pPr>
        <w:pStyle w:val="a9"/>
        <w:numPr>
          <w:ilvl w:val="0"/>
          <w:numId w:val="36"/>
        </w:numPr>
        <w:snapToGrid w:val="0"/>
        <w:spacing w:line="480" w:lineRule="exact"/>
        <w:ind w:leftChars="0"/>
        <w:rPr>
          <w:rFonts w:ascii="Times New Roman" w:eastAsia="標楷體" w:hAnsi="Times New Roman"/>
          <w:sz w:val="28"/>
          <w:szCs w:val="28"/>
          <w:lang w:eastAsia="zh-TW"/>
        </w:rPr>
      </w:pPr>
      <w:r w:rsidRPr="008F1A3F">
        <w:rPr>
          <w:rFonts w:ascii="Times New Roman" w:eastAsia="標楷體" w:hAnsi="Times New Roman" w:hint="eastAsia"/>
          <w:sz w:val="28"/>
          <w:szCs w:val="28"/>
          <w:lang w:eastAsia="zh-TW"/>
        </w:rPr>
        <w:t>評估工具與實施：本研習以二階段不同時點的回饋問卷方式蒐集校長研習後對於研習辦理，與達成預期效益目標的回饋資料，作為本研習計畫的成效評估具體結果</w:t>
      </w:r>
      <w:r w:rsidRPr="008F1A3F">
        <w:rPr>
          <w:rFonts w:ascii="Times New Roman" w:eastAsia="標楷體" w:hAnsi="Times New Roman" w:hint="eastAsia"/>
          <w:sz w:val="28"/>
          <w:szCs w:val="28"/>
          <w:lang w:eastAsia="zh-TW"/>
        </w:rPr>
        <w:t>(</w:t>
      </w:r>
      <w:r w:rsidRPr="008F1A3F">
        <w:rPr>
          <w:rFonts w:ascii="Times New Roman" w:eastAsia="標楷體" w:hAnsi="Times New Roman" w:hint="eastAsia"/>
          <w:sz w:val="28"/>
          <w:szCs w:val="28"/>
          <w:lang w:eastAsia="zh-TW"/>
        </w:rPr>
        <w:t>如附件</w:t>
      </w:r>
      <w:r w:rsidR="00031748">
        <w:rPr>
          <w:rFonts w:ascii="Times New Roman" w:eastAsia="標楷體" w:hAnsi="Times New Roman" w:hint="eastAsia"/>
          <w:sz w:val="28"/>
          <w:szCs w:val="28"/>
          <w:lang w:eastAsia="zh-TW"/>
        </w:rPr>
        <w:t>3-1</w:t>
      </w:r>
      <w:r w:rsidR="00031748">
        <w:rPr>
          <w:rFonts w:ascii="Times New Roman" w:eastAsia="標楷體" w:hAnsi="Times New Roman" w:hint="eastAsia"/>
          <w:sz w:val="28"/>
          <w:szCs w:val="28"/>
          <w:lang w:eastAsia="zh-TW"/>
        </w:rPr>
        <w:t>、</w:t>
      </w:r>
      <w:r w:rsidR="00031748">
        <w:rPr>
          <w:rFonts w:ascii="Times New Roman" w:eastAsia="標楷體" w:hAnsi="Times New Roman" w:hint="eastAsia"/>
          <w:sz w:val="28"/>
          <w:szCs w:val="28"/>
          <w:lang w:eastAsia="zh-TW"/>
        </w:rPr>
        <w:t>3-2</w:t>
      </w:r>
      <w:r w:rsidRPr="008F1A3F">
        <w:rPr>
          <w:rFonts w:ascii="Times New Roman" w:eastAsia="標楷體" w:hAnsi="Times New Roman" w:hint="eastAsia"/>
          <w:sz w:val="28"/>
          <w:szCs w:val="28"/>
          <w:lang w:eastAsia="zh-TW"/>
        </w:rPr>
        <w:t>)</w:t>
      </w:r>
      <w:r w:rsidRPr="008F1A3F">
        <w:rPr>
          <w:rFonts w:ascii="Times New Roman" w:eastAsia="標楷體" w:hAnsi="Times New Roman" w:hint="eastAsia"/>
          <w:sz w:val="28"/>
          <w:szCs w:val="28"/>
          <w:lang w:eastAsia="zh-TW"/>
        </w:rPr>
        <w:t>。</w:t>
      </w:r>
    </w:p>
    <w:p w:rsidR="008F1A3F" w:rsidRDefault="008F1A3F" w:rsidP="00031748">
      <w:pPr>
        <w:pStyle w:val="a9"/>
        <w:numPr>
          <w:ilvl w:val="0"/>
          <w:numId w:val="36"/>
        </w:numPr>
        <w:snapToGrid w:val="0"/>
        <w:spacing w:line="480" w:lineRule="exact"/>
        <w:ind w:leftChars="0"/>
        <w:rPr>
          <w:rFonts w:ascii="Times New Roman" w:eastAsia="標楷體" w:hAnsi="Times New Roman"/>
          <w:sz w:val="28"/>
          <w:szCs w:val="28"/>
          <w:lang w:eastAsia="zh-TW"/>
        </w:rPr>
      </w:pPr>
      <w:r w:rsidRPr="008F1A3F">
        <w:rPr>
          <w:rFonts w:ascii="Times New Roman" w:eastAsia="標楷體" w:hAnsi="Times New Roman" w:hint="eastAsia"/>
          <w:sz w:val="28"/>
          <w:szCs w:val="28"/>
          <w:lang w:eastAsia="zh-TW"/>
        </w:rPr>
        <w:t>預計實施期程及質量分析方法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622"/>
        <w:gridCol w:w="1622"/>
        <w:gridCol w:w="2699"/>
        <w:gridCol w:w="1589"/>
      </w:tblGrid>
      <w:tr w:rsidR="00031748" w:rsidTr="00031748">
        <w:tc>
          <w:tcPr>
            <w:tcW w:w="1506"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widowControl w:val="0"/>
              <w:adjustRightInd w:val="0"/>
              <w:snapToGrid w:val="0"/>
              <w:spacing w:line="480" w:lineRule="exact"/>
              <w:jc w:val="center"/>
              <w:rPr>
                <w:rFonts w:ascii="標楷體" w:eastAsia="標楷體" w:hAnsi="標楷體"/>
                <w:kern w:val="2"/>
                <w:sz w:val="26"/>
                <w:szCs w:val="26"/>
              </w:rPr>
            </w:pPr>
            <w:r w:rsidRPr="00031748">
              <w:rPr>
                <w:rFonts w:ascii="標楷體" w:eastAsia="標楷體" w:hAnsi="標楷體" w:hint="eastAsia"/>
                <w:sz w:val="26"/>
                <w:szCs w:val="26"/>
                <w:lang w:eastAsia="zh-HK"/>
              </w:rPr>
              <w:t>階段</w:t>
            </w:r>
          </w:p>
        </w:tc>
        <w:tc>
          <w:tcPr>
            <w:tcW w:w="1622"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pStyle w:val="a9"/>
              <w:snapToGrid w:val="0"/>
              <w:spacing w:line="480" w:lineRule="exact"/>
              <w:ind w:leftChars="0" w:left="0"/>
              <w:jc w:val="center"/>
              <w:rPr>
                <w:rFonts w:ascii="標楷體" w:eastAsia="標楷體" w:hAnsi="標楷體"/>
                <w:sz w:val="26"/>
                <w:szCs w:val="26"/>
              </w:rPr>
            </w:pPr>
            <w:r w:rsidRPr="00031748">
              <w:rPr>
                <w:rFonts w:ascii="標楷體" w:eastAsia="標楷體" w:hAnsi="標楷體" w:hint="eastAsia"/>
                <w:sz w:val="26"/>
                <w:szCs w:val="26"/>
              </w:rPr>
              <w:t>實施期程</w:t>
            </w:r>
          </w:p>
        </w:tc>
        <w:tc>
          <w:tcPr>
            <w:tcW w:w="1622"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pStyle w:val="a9"/>
              <w:snapToGrid w:val="0"/>
              <w:spacing w:line="480" w:lineRule="exact"/>
              <w:ind w:leftChars="0" w:left="0"/>
              <w:jc w:val="center"/>
              <w:rPr>
                <w:rFonts w:ascii="標楷體" w:eastAsia="標楷體" w:hAnsi="標楷體"/>
                <w:sz w:val="26"/>
                <w:szCs w:val="26"/>
              </w:rPr>
            </w:pPr>
            <w:r w:rsidRPr="00031748">
              <w:rPr>
                <w:rFonts w:ascii="標楷體" w:eastAsia="標楷體" w:hAnsi="標楷體" w:hint="eastAsia"/>
                <w:sz w:val="26"/>
                <w:szCs w:val="26"/>
              </w:rPr>
              <w:t>實施方法</w:t>
            </w:r>
          </w:p>
        </w:tc>
        <w:tc>
          <w:tcPr>
            <w:tcW w:w="2699"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pStyle w:val="a9"/>
              <w:snapToGrid w:val="0"/>
              <w:spacing w:line="480" w:lineRule="exact"/>
              <w:ind w:leftChars="0" w:left="0"/>
              <w:jc w:val="center"/>
              <w:rPr>
                <w:rFonts w:ascii="標楷體" w:eastAsia="標楷體" w:hAnsi="標楷體"/>
                <w:sz w:val="26"/>
                <w:szCs w:val="26"/>
              </w:rPr>
            </w:pPr>
            <w:r w:rsidRPr="00031748">
              <w:rPr>
                <w:rFonts w:ascii="標楷體" w:eastAsia="標楷體" w:hAnsi="標楷體" w:hint="eastAsia"/>
                <w:sz w:val="26"/>
                <w:szCs w:val="26"/>
              </w:rPr>
              <w:t>質量分析方法</w:t>
            </w:r>
          </w:p>
        </w:tc>
        <w:tc>
          <w:tcPr>
            <w:tcW w:w="1589"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pStyle w:val="a9"/>
              <w:snapToGrid w:val="0"/>
              <w:spacing w:line="480" w:lineRule="exact"/>
              <w:ind w:leftChars="0" w:left="0"/>
              <w:jc w:val="center"/>
              <w:rPr>
                <w:rFonts w:ascii="標楷體" w:eastAsia="標楷體" w:hAnsi="標楷體"/>
                <w:sz w:val="26"/>
                <w:szCs w:val="26"/>
              </w:rPr>
            </w:pPr>
            <w:r w:rsidRPr="00031748">
              <w:rPr>
                <w:rFonts w:ascii="標楷體" w:eastAsia="標楷體" w:hAnsi="標楷體" w:hint="eastAsia"/>
                <w:sz w:val="26"/>
                <w:szCs w:val="26"/>
              </w:rPr>
              <w:t>備註</w:t>
            </w:r>
          </w:p>
        </w:tc>
      </w:tr>
      <w:tr w:rsidR="00031748" w:rsidTr="00031748">
        <w:tc>
          <w:tcPr>
            <w:tcW w:w="1506"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widowControl w:val="0"/>
              <w:adjustRightInd w:val="0"/>
              <w:snapToGrid w:val="0"/>
              <w:spacing w:line="480" w:lineRule="exact"/>
              <w:rPr>
                <w:rFonts w:ascii="標楷體" w:eastAsia="標楷體" w:hAnsi="標楷體"/>
                <w:kern w:val="2"/>
                <w:sz w:val="26"/>
                <w:szCs w:val="26"/>
              </w:rPr>
            </w:pPr>
            <w:r w:rsidRPr="00031748">
              <w:rPr>
                <w:rFonts w:ascii="標楷體" w:eastAsia="標楷體" w:hAnsi="標楷體" w:hint="eastAsia"/>
                <w:sz w:val="26"/>
                <w:szCs w:val="26"/>
                <w:lang w:eastAsia="zh-HK"/>
              </w:rPr>
              <w:t>第一階段</w:t>
            </w:r>
          </w:p>
        </w:tc>
        <w:tc>
          <w:tcPr>
            <w:tcW w:w="1622"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widowControl w:val="0"/>
              <w:adjustRightInd w:val="0"/>
              <w:snapToGrid w:val="0"/>
              <w:spacing w:line="480" w:lineRule="exact"/>
              <w:rPr>
                <w:rFonts w:ascii="標楷體" w:eastAsia="標楷體" w:hAnsi="標楷體"/>
                <w:kern w:val="2"/>
                <w:sz w:val="26"/>
                <w:szCs w:val="26"/>
              </w:rPr>
            </w:pPr>
            <w:r w:rsidRPr="00031748">
              <w:rPr>
                <w:rFonts w:ascii="標楷體" w:eastAsia="標楷體" w:hAnsi="標楷體" w:hint="eastAsia"/>
                <w:sz w:val="26"/>
                <w:szCs w:val="26"/>
                <w:lang w:eastAsia="zh-HK"/>
              </w:rPr>
              <w:t>研習結束</w:t>
            </w:r>
          </w:p>
        </w:tc>
        <w:tc>
          <w:tcPr>
            <w:tcW w:w="1622"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widowControl w:val="0"/>
              <w:adjustRightInd w:val="0"/>
              <w:snapToGrid w:val="0"/>
              <w:spacing w:line="480" w:lineRule="exact"/>
              <w:rPr>
                <w:rFonts w:ascii="標楷體" w:eastAsia="標楷體" w:hAnsi="標楷體"/>
                <w:kern w:val="2"/>
                <w:sz w:val="26"/>
                <w:szCs w:val="26"/>
                <w:lang w:eastAsia="zh-HK"/>
              </w:rPr>
            </w:pPr>
            <w:r w:rsidRPr="00031748">
              <w:rPr>
                <w:rFonts w:ascii="標楷體" w:eastAsia="標楷體" w:hAnsi="標楷體" w:hint="eastAsia"/>
                <w:sz w:val="26"/>
                <w:szCs w:val="26"/>
                <w:lang w:eastAsia="zh-HK"/>
              </w:rPr>
              <w:t>現場研習問卷回饋填答</w:t>
            </w:r>
          </w:p>
        </w:tc>
        <w:tc>
          <w:tcPr>
            <w:tcW w:w="2699"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widowControl w:val="0"/>
              <w:adjustRightInd w:val="0"/>
              <w:snapToGrid w:val="0"/>
              <w:spacing w:line="480" w:lineRule="exact"/>
              <w:rPr>
                <w:rFonts w:ascii="標楷體" w:eastAsia="標楷體" w:hAnsi="標楷體"/>
                <w:kern w:val="2"/>
                <w:sz w:val="26"/>
                <w:szCs w:val="26"/>
                <w:lang w:eastAsia="zh-HK"/>
              </w:rPr>
            </w:pPr>
            <w:r w:rsidRPr="00031748">
              <w:rPr>
                <w:rFonts w:ascii="標楷體" w:eastAsia="標楷體" w:hAnsi="標楷體" w:hint="eastAsia"/>
                <w:sz w:val="26"/>
                <w:szCs w:val="26"/>
                <w:lang w:eastAsia="zh-HK"/>
              </w:rPr>
              <w:t>採五等級滿意度與質性意見表達，以百分比作量的統計與意見的蒐集。</w:t>
            </w:r>
          </w:p>
        </w:tc>
        <w:tc>
          <w:tcPr>
            <w:tcW w:w="1589" w:type="dxa"/>
            <w:tcBorders>
              <w:top w:val="single" w:sz="4" w:space="0" w:color="auto"/>
              <w:left w:val="single" w:sz="4" w:space="0" w:color="auto"/>
              <w:bottom w:val="single" w:sz="4" w:space="0" w:color="auto"/>
              <w:right w:val="single" w:sz="4" w:space="0" w:color="auto"/>
            </w:tcBorders>
            <w:vAlign w:val="center"/>
          </w:tcPr>
          <w:p w:rsidR="00031748" w:rsidRPr="00031748" w:rsidRDefault="00031748" w:rsidP="00031748">
            <w:pPr>
              <w:widowControl w:val="0"/>
              <w:adjustRightInd w:val="0"/>
              <w:snapToGrid w:val="0"/>
              <w:spacing w:line="480" w:lineRule="exact"/>
              <w:rPr>
                <w:rFonts w:ascii="標楷體" w:eastAsia="標楷體" w:hAnsi="標楷體"/>
                <w:kern w:val="2"/>
                <w:sz w:val="26"/>
                <w:szCs w:val="26"/>
              </w:rPr>
            </w:pPr>
          </w:p>
        </w:tc>
      </w:tr>
      <w:tr w:rsidR="00031748" w:rsidTr="00031748">
        <w:tc>
          <w:tcPr>
            <w:tcW w:w="1506"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widowControl w:val="0"/>
              <w:adjustRightInd w:val="0"/>
              <w:snapToGrid w:val="0"/>
              <w:spacing w:line="480" w:lineRule="exact"/>
              <w:rPr>
                <w:rFonts w:ascii="標楷體" w:eastAsia="標楷體" w:hAnsi="標楷體"/>
                <w:kern w:val="2"/>
                <w:sz w:val="26"/>
                <w:szCs w:val="26"/>
              </w:rPr>
            </w:pPr>
            <w:r w:rsidRPr="00031748">
              <w:rPr>
                <w:rFonts w:ascii="標楷體" w:eastAsia="標楷體" w:hAnsi="標楷體" w:hint="eastAsia"/>
                <w:sz w:val="26"/>
                <w:szCs w:val="26"/>
                <w:lang w:eastAsia="zh-HK"/>
              </w:rPr>
              <w:t>第二階段</w:t>
            </w:r>
          </w:p>
        </w:tc>
        <w:tc>
          <w:tcPr>
            <w:tcW w:w="1622"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adjustRightInd w:val="0"/>
              <w:snapToGrid w:val="0"/>
              <w:spacing w:line="480" w:lineRule="exact"/>
              <w:rPr>
                <w:rFonts w:ascii="標楷體" w:eastAsia="標楷體" w:hAnsi="標楷體"/>
                <w:kern w:val="2"/>
                <w:sz w:val="26"/>
                <w:szCs w:val="26"/>
                <w:lang w:eastAsia="zh-HK"/>
              </w:rPr>
            </w:pPr>
            <w:r w:rsidRPr="00031748">
              <w:rPr>
                <w:rFonts w:ascii="標楷體" w:eastAsia="標楷體" w:hAnsi="標楷體" w:hint="eastAsia"/>
                <w:sz w:val="26"/>
                <w:szCs w:val="26"/>
                <w:lang w:eastAsia="zh-HK"/>
              </w:rPr>
              <w:t>研習後</w:t>
            </w:r>
          </w:p>
          <w:p w:rsidR="00031748" w:rsidRPr="00031748" w:rsidRDefault="00031748" w:rsidP="00031748">
            <w:pPr>
              <w:widowControl w:val="0"/>
              <w:adjustRightInd w:val="0"/>
              <w:snapToGrid w:val="0"/>
              <w:spacing w:line="480" w:lineRule="exact"/>
              <w:rPr>
                <w:rFonts w:ascii="標楷體" w:eastAsia="標楷體" w:hAnsi="標楷體"/>
                <w:kern w:val="2"/>
                <w:sz w:val="26"/>
                <w:szCs w:val="26"/>
                <w:lang w:eastAsia="zh-HK"/>
              </w:rPr>
            </w:pPr>
            <w:r w:rsidRPr="00031748">
              <w:rPr>
                <w:rFonts w:ascii="標楷體" w:eastAsia="標楷體" w:hAnsi="標楷體" w:hint="eastAsia"/>
                <w:sz w:val="26"/>
                <w:szCs w:val="26"/>
                <w:lang w:eastAsia="zh-HK"/>
              </w:rPr>
              <w:t>3 - 6個月</w:t>
            </w:r>
          </w:p>
        </w:tc>
        <w:tc>
          <w:tcPr>
            <w:tcW w:w="1622"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widowControl w:val="0"/>
              <w:adjustRightInd w:val="0"/>
              <w:snapToGrid w:val="0"/>
              <w:spacing w:line="480" w:lineRule="exact"/>
              <w:rPr>
                <w:rFonts w:ascii="標楷體" w:eastAsia="標楷體" w:hAnsi="標楷體"/>
                <w:kern w:val="2"/>
                <w:sz w:val="26"/>
                <w:szCs w:val="26"/>
                <w:lang w:eastAsia="zh-HK"/>
              </w:rPr>
            </w:pPr>
            <w:r w:rsidRPr="00031748">
              <w:rPr>
                <w:rFonts w:ascii="標楷體" w:eastAsia="標楷體" w:hAnsi="標楷體" w:hint="eastAsia"/>
                <w:sz w:val="26"/>
                <w:szCs w:val="26"/>
                <w:lang w:eastAsia="zh-HK"/>
              </w:rPr>
              <w:t>後續追縱問卷回饋填答</w:t>
            </w:r>
          </w:p>
        </w:tc>
        <w:tc>
          <w:tcPr>
            <w:tcW w:w="2699"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widowControl w:val="0"/>
              <w:adjustRightInd w:val="0"/>
              <w:snapToGrid w:val="0"/>
              <w:spacing w:line="480" w:lineRule="exact"/>
              <w:rPr>
                <w:rFonts w:ascii="標楷體" w:eastAsia="標楷體" w:hAnsi="標楷體"/>
                <w:kern w:val="2"/>
                <w:sz w:val="26"/>
                <w:szCs w:val="26"/>
                <w:lang w:eastAsia="zh-HK"/>
              </w:rPr>
            </w:pPr>
            <w:r w:rsidRPr="00031748">
              <w:rPr>
                <w:rFonts w:ascii="標楷體" w:eastAsia="標楷體" w:hAnsi="標楷體" w:hint="eastAsia"/>
                <w:sz w:val="26"/>
                <w:szCs w:val="26"/>
                <w:lang w:eastAsia="zh-HK"/>
              </w:rPr>
              <w:t>採五等級滿意度與質性意見表達，以百分比作量的統計與意見的蒐集。</w:t>
            </w:r>
          </w:p>
        </w:tc>
        <w:tc>
          <w:tcPr>
            <w:tcW w:w="1589" w:type="dxa"/>
            <w:tcBorders>
              <w:top w:val="single" w:sz="4" w:space="0" w:color="auto"/>
              <w:left w:val="single" w:sz="4" w:space="0" w:color="auto"/>
              <w:bottom w:val="single" w:sz="4" w:space="0" w:color="auto"/>
              <w:right w:val="single" w:sz="4" w:space="0" w:color="auto"/>
            </w:tcBorders>
            <w:vAlign w:val="center"/>
            <w:hideMark/>
          </w:tcPr>
          <w:p w:rsidR="00031748" w:rsidRPr="00031748" w:rsidRDefault="00031748" w:rsidP="00031748">
            <w:pPr>
              <w:widowControl w:val="0"/>
              <w:adjustRightInd w:val="0"/>
              <w:snapToGrid w:val="0"/>
              <w:spacing w:line="480" w:lineRule="exact"/>
              <w:rPr>
                <w:rFonts w:ascii="標楷體" w:eastAsia="標楷體" w:hAnsi="標楷體"/>
                <w:kern w:val="2"/>
                <w:sz w:val="26"/>
                <w:szCs w:val="26"/>
              </w:rPr>
            </w:pPr>
            <w:r w:rsidRPr="00031748">
              <w:rPr>
                <w:rFonts w:ascii="標楷體" w:eastAsia="標楷體" w:hAnsi="標楷體" w:hint="eastAsia"/>
                <w:sz w:val="26"/>
                <w:szCs w:val="26"/>
                <w:lang w:eastAsia="zh-HK"/>
              </w:rPr>
              <w:t>以投遞紙本問卷方式進行調查。</w:t>
            </w:r>
          </w:p>
        </w:tc>
      </w:tr>
    </w:tbl>
    <w:p w:rsidR="008F1A3F" w:rsidRPr="00031748" w:rsidRDefault="008F1A3F" w:rsidP="00031748">
      <w:pPr>
        <w:pStyle w:val="a9"/>
        <w:snapToGrid w:val="0"/>
        <w:spacing w:line="480" w:lineRule="exact"/>
        <w:ind w:leftChars="0" w:left="1200" w:firstLine="0"/>
        <w:rPr>
          <w:rFonts w:ascii="Times New Roman" w:eastAsia="標楷體" w:hAnsi="Times New Roman"/>
          <w:sz w:val="28"/>
          <w:szCs w:val="28"/>
          <w:lang w:eastAsia="zh-TW"/>
        </w:rPr>
      </w:pPr>
    </w:p>
    <w:p w:rsidR="001A74B1" w:rsidRPr="00031748" w:rsidRDefault="001A74B1" w:rsidP="00031748">
      <w:pPr>
        <w:pStyle w:val="a9"/>
        <w:numPr>
          <w:ilvl w:val="0"/>
          <w:numId w:val="28"/>
        </w:numPr>
        <w:spacing w:line="480" w:lineRule="exact"/>
        <w:ind w:leftChars="0"/>
        <w:rPr>
          <w:rFonts w:eastAsia="標楷體"/>
          <w:sz w:val="28"/>
          <w:szCs w:val="28"/>
          <w:lang w:eastAsia="zh-TW"/>
        </w:rPr>
      </w:pPr>
      <w:r w:rsidRPr="00031748">
        <w:rPr>
          <w:rFonts w:ascii="Times New Roman" w:eastAsia="標楷體" w:hAnsi="Times New Roman" w:hint="eastAsia"/>
          <w:b/>
          <w:sz w:val="32"/>
          <w:szCs w:val="32"/>
          <w:lang w:eastAsia="zh-TW"/>
        </w:rPr>
        <w:lastRenderedPageBreak/>
        <w:t>預期效益：</w:t>
      </w:r>
    </w:p>
    <w:p w:rsidR="003D3A18" w:rsidRPr="00F14942" w:rsidRDefault="003D3A18" w:rsidP="003D3A18">
      <w:pPr>
        <w:tabs>
          <w:tab w:val="left" w:pos="504"/>
        </w:tabs>
        <w:adjustRightInd w:val="0"/>
        <w:snapToGrid w:val="0"/>
        <w:spacing w:line="400" w:lineRule="exact"/>
        <w:ind w:leftChars="150" w:left="920" w:hangingChars="200" w:hanging="560"/>
        <w:jc w:val="both"/>
        <w:rPr>
          <w:rFonts w:ascii="標楷體" w:eastAsia="標楷體" w:hAnsi="標楷體"/>
          <w:sz w:val="28"/>
          <w:szCs w:val="28"/>
        </w:rPr>
      </w:pPr>
      <w:r w:rsidRPr="00F14942">
        <w:rPr>
          <w:rFonts w:ascii="標楷體" w:eastAsia="標楷體" w:hAnsi="標楷體" w:hint="eastAsia"/>
          <w:sz w:val="28"/>
          <w:szCs w:val="28"/>
        </w:rPr>
        <w:t>一</w:t>
      </w:r>
      <w:r>
        <w:rPr>
          <w:rFonts w:ascii="標楷體" w:eastAsia="標楷體" w:hAnsi="標楷體" w:hint="eastAsia"/>
          <w:sz w:val="28"/>
          <w:szCs w:val="28"/>
        </w:rPr>
        <w:t>、</w:t>
      </w:r>
      <w:r w:rsidRPr="00F14942">
        <w:rPr>
          <w:rFonts w:ascii="標楷體" w:eastAsia="標楷體" w:hAnsi="標楷體" w:hint="eastAsia"/>
          <w:sz w:val="28"/>
          <w:szCs w:val="28"/>
        </w:rPr>
        <w:t>協助初任教師參加系統化之基本專業知能課程，並激發教育志業心。</w:t>
      </w:r>
    </w:p>
    <w:p w:rsidR="003D3A18" w:rsidRDefault="003D3A18" w:rsidP="003D3A18">
      <w:pPr>
        <w:tabs>
          <w:tab w:val="left" w:pos="504"/>
        </w:tabs>
        <w:adjustRightInd w:val="0"/>
        <w:snapToGrid w:val="0"/>
        <w:spacing w:line="400" w:lineRule="exact"/>
        <w:ind w:leftChars="150" w:left="920" w:hangingChars="200" w:hanging="560"/>
        <w:jc w:val="both"/>
        <w:rPr>
          <w:rFonts w:ascii="標楷體" w:eastAsia="標楷體" w:hAnsi="標楷體"/>
          <w:sz w:val="28"/>
          <w:szCs w:val="28"/>
        </w:rPr>
      </w:pPr>
      <w:r w:rsidRPr="00F14942">
        <w:rPr>
          <w:rFonts w:ascii="標楷體" w:eastAsia="標楷體" w:hAnsi="標楷體" w:hint="eastAsia"/>
          <w:sz w:val="28"/>
          <w:szCs w:val="28"/>
        </w:rPr>
        <w:t>二</w:t>
      </w:r>
      <w:r>
        <w:rPr>
          <w:rFonts w:ascii="標楷體" w:eastAsia="標楷體" w:hAnsi="標楷體" w:hint="eastAsia"/>
          <w:sz w:val="28"/>
          <w:szCs w:val="28"/>
        </w:rPr>
        <w:t>、</w:t>
      </w:r>
      <w:r w:rsidRPr="00241E40">
        <w:rPr>
          <w:rFonts w:ascii="標楷體" w:eastAsia="標楷體" w:hAnsi="標楷體" w:hint="eastAsia"/>
          <w:sz w:val="28"/>
          <w:szCs w:val="28"/>
        </w:rPr>
        <w:t>強化專業素養</w:t>
      </w:r>
      <w:r>
        <w:rPr>
          <w:rFonts w:ascii="標楷體" w:eastAsia="標楷體" w:hAnsi="標楷體" w:hint="eastAsia"/>
          <w:sz w:val="28"/>
          <w:szCs w:val="28"/>
        </w:rPr>
        <w:t>，</w:t>
      </w:r>
      <w:r w:rsidRPr="00241E40">
        <w:rPr>
          <w:rFonts w:ascii="標楷體" w:eastAsia="標楷體" w:hAnsi="標楷體" w:hint="eastAsia"/>
          <w:sz w:val="28"/>
          <w:szCs w:val="28"/>
        </w:rPr>
        <w:t>落實課綱微調之精神與理念</w:t>
      </w:r>
      <w:r>
        <w:rPr>
          <w:rFonts w:ascii="標楷體" w:eastAsia="標楷體" w:hAnsi="標楷體" w:hint="eastAsia"/>
          <w:sz w:val="28"/>
          <w:szCs w:val="28"/>
        </w:rPr>
        <w:t>，認識本縣教學現場之特質。</w:t>
      </w:r>
    </w:p>
    <w:p w:rsidR="003D3A18" w:rsidRPr="00F14942" w:rsidRDefault="003D3A18" w:rsidP="003D3A18">
      <w:pPr>
        <w:tabs>
          <w:tab w:val="left" w:pos="504"/>
        </w:tabs>
        <w:adjustRightInd w:val="0"/>
        <w:snapToGrid w:val="0"/>
        <w:spacing w:line="400" w:lineRule="exact"/>
        <w:ind w:leftChars="150" w:left="920" w:hangingChars="200" w:hanging="560"/>
        <w:jc w:val="both"/>
        <w:rPr>
          <w:rFonts w:ascii="標楷體" w:eastAsia="標楷體" w:hAnsi="標楷體"/>
          <w:sz w:val="28"/>
          <w:szCs w:val="28"/>
        </w:rPr>
      </w:pPr>
      <w:r>
        <w:rPr>
          <w:rFonts w:ascii="標楷體" w:eastAsia="標楷體" w:hAnsi="標楷體" w:hint="eastAsia"/>
          <w:sz w:val="28"/>
          <w:szCs w:val="28"/>
        </w:rPr>
        <w:t>三、提升</w:t>
      </w:r>
      <w:r w:rsidRPr="00F14942">
        <w:rPr>
          <w:rFonts w:ascii="標楷體" w:eastAsia="標楷體" w:hAnsi="標楷體" w:hint="eastAsia"/>
          <w:sz w:val="28"/>
          <w:szCs w:val="28"/>
        </w:rPr>
        <w:t>初任教師基本專業知能</w:t>
      </w:r>
      <w:r>
        <w:rPr>
          <w:rFonts w:ascii="標楷體" w:eastAsia="標楷體" w:hAnsi="標楷體" w:hint="eastAsia"/>
          <w:sz w:val="28"/>
          <w:szCs w:val="28"/>
        </w:rPr>
        <w:t>，發展教師有效教學理念，解決</w:t>
      </w:r>
      <w:r w:rsidRPr="00241E40">
        <w:rPr>
          <w:rFonts w:ascii="標楷體" w:eastAsia="標楷體" w:hAnsi="標楷體" w:hint="eastAsia"/>
          <w:sz w:val="28"/>
          <w:szCs w:val="28"/>
        </w:rPr>
        <w:t>教學現場問題</w:t>
      </w:r>
      <w:r>
        <w:rPr>
          <w:rFonts w:ascii="標楷體" w:eastAsia="標楷體" w:hAnsi="標楷體" w:hint="eastAsia"/>
          <w:sz w:val="28"/>
          <w:szCs w:val="28"/>
        </w:rPr>
        <w:t>。</w:t>
      </w:r>
    </w:p>
    <w:p w:rsidR="003D3A18" w:rsidRPr="00F14942" w:rsidRDefault="003D3A18" w:rsidP="003D3A18">
      <w:pPr>
        <w:tabs>
          <w:tab w:val="left" w:pos="504"/>
        </w:tabs>
        <w:adjustRightInd w:val="0"/>
        <w:snapToGrid w:val="0"/>
        <w:spacing w:line="400" w:lineRule="exact"/>
        <w:ind w:leftChars="150" w:left="920" w:hangingChars="200" w:hanging="560"/>
        <w:jc w:val="both"/>
        <w:rPr>
          <w:rFonts w:ascii="標楷體" w:eastAsia="標楷體" w:hAnsi="標楷體"/>
          <w:sz w:val="28"/>
          <w:szCs w:val="28"/>
        </w:rPr>
      </w:pPr>
      <w:r>
        <w:rPr>
          <w:rFonts w:ascii="標楷體" w:eastAsia="標楷體" w:hAnsi="標楷體" w:hint="eastAsia"/>
          <w:sz w:val="28"/>
          <w:szCs w:val="28"/>
        </w:rPr>
        <w:t>四、本縣</w:t>
      </w:r>
      <w:r w:rsidRPr="00F14942">
        <w:rPr>
          <w:rFonts w:ascii="標楷體" w:eastAsia="標楷體" w:hAnsi="標楷體" w:hint="eastAsia"/>
          <w:sz w:val="28"/>
          <w:szCs w:val="28"/>
        </w:rPr>
        <w:t>師鐸獎教師</w:t>
      </w:r>
      <w:r>
        <w:rPr>
          <w:rFonts w:ascii="標楷體" w:eastAsia="標楷體" w:hAnsi="標楷體" w:hint="eastAsia"/>
          <w:sz w:val="28"/>
          <w:szCs w:val="28"/>
        </w:rPr>
        <w:t>、</w:t>
      </w:r>
      <w:r w:rsidRPr="00F14942">
        <w:rPr>
          <w:rFonts w:ascii="標楷體" w:eastAsia="標楷體" w:hAnsi="標楷體" w:hint="eastAsia"/>
          <w:sz w:val="28"/>
          <w:szCs w:val="28"/>
        </w:rPr>
        <w:t>優質教學輔導教師等與初任教師組成教師薪傳社群，薪傳國家優質良師典範，建立初步初任教師輔導制度。</w:t>
      </w:r>
    </w:p>
    <w:p w:rsidR="00185F9A" w:rsidRPr="00185F9A" w:rsidRDefault="00185F9A" w:rsidP="00031748">
      <w:pPr>
        <w:pStyle w:val="a9"/>
        <w:numPr>
          <w:ilvl w:val="0"/>
          <w:numId w:val="28"/>
        </w:numPr>
        <w:spacing w:line="480" w:lineRule="exact"/>
        <w:ind w:leftChars="0"/>
        <w:rPr>
          <w:rFonts w:eastAsia="標楷體"/>
          <w:sz w:val="28"/>
          <w:szCs w:val="28"/>
          <w:lang w:eastAsia="zh-TW"/>
        </w:rPr>
      </w:pPr>
      <w:r w:rsidRPr="00185F9A">
        <w:rPr>
          <w:rFonts w:eastAsia="標楷體" w:hint="eastAsia"/>
          <w:sz w:val="28"/>
          <w:szCs w:val="28"/>
          <w:lang w:eastAsia="zh-TW"/>
        </w:rPr>
        <w:t>承辦本項工作人員，依本縣國民中小學教職員一般獎勵案件實施要點規定，報請敘獎以資鼓勵。</w:t>
      </w:r>
    </w:p>
    <w:p w:rsidR="00185F9A" w:rsidRPr="001A74B1" w:rsidRDefault="00185F9A" w:rsidP="00031748">
      <w:pPr>
        <w:pStyle w:val="a9"/>
        <w:numPr>
          <w:ilvl w:val="0"/>
          <w:numId w:val="28"/>
        </w:numPr>
        <w:spacing w:line="480" w:lineRule="exact"/>
        <w:ind w:leftChars="0"/>
        <w:rPr>
          <w:rFonts w:eastAsia="標楷體"/>
          <w:sz w:val="28"/>
          <w:szCs w:val="28"/>
          <w:lang w:eastAsia="zh-TW"/>
        </w:rPr>
      </w:pPr>
      <w:r w:rsidRPr="00185F9A">
        <w:rPr>
          <w:rFonts w:eastAsia="標楷體" w:hint="eastAsia"/>
          <w:sz w:val="28"/>
          <w:szCs w:val="28"/>
          <w:lang w:eastAsia="zh-TW"/>
        </w:rPr>
        <w:t>本計畫陳請縣政府核可暨陳報國教署核准後實施，修正時亦同。</w:t>
      </w:r>
    </w:p>
    <w:p w:rsidR="00E739F1" w:rsidRPr="001A74B1" w:rsidRDefault="00E739F1" w:rsidP="00E739F1">
      <w:pPr>
        <w:rPr>
          <w:rFonts w:eastAsia="標楷體"/>
          <w:sz w:val="28"/>
          <w:szCs w:val="28"/>
        </w:rPr>
      </w:pPr>
    </w:p>
    <w:p w:rsidR="00185F9A" w:rsidRDefault="00185F9A" w:rsidP="00E739F1">
      <w:pPr>
        <w:rPr>
          <w:rFonts w:eastAsia="標楷體"/>
          <w:sz w:val="28"/>
          <w:szCs w:val="28"/>
        </w:rPr>
      </w:pPr>
    </w:p>
    <w:p w:rsidR="00185F9A" w:rsidRDefault="00185F9A">
      <w:pPr>
        <w:spacing w:line="520" w:lineRule="exact"/>
        <w:ind w:left="482" w:hanging="482"/>
        <w:jc w:val="both"/>
        <w:rPr>
          <w:rFonts w:eastAsia="標楷體"/>
          <w:sz w:val="28"/>
          <w:szCs w:val="28"/>
        </w:rPr>
      </w:pPr>
      <w:r>
        <w:rPr>
          <w:rFonts w:eastAsia="標楷體"/>
          <w:sz w:val="28"/>
          <w:szCs w:val="28"/>
        </w:rPr>
        <w:br w:type="page"/>
      </w:r>
    </w:p>
    <w:p w:rsidR="004D33B3" w:rsidRPr="00185F9A" w:rsidRDefault="00185F9A" w:rsidP="00E739F1">
      <w:pPr>
        <w:rPr>
          <w:rFonts w:eastAsia="標楷體"/>
          <w:sz w:val="28"/>
          <w:szCs w:val="28"/>
        </w:rPr>
      </w:pPr>
      <w:r>
        <w:rPr>
          <w:rFonts w:eastAsia="標楷體" w:hint="eastAsia"/>
          <w:sz w:val="28"/>
          <w:szCs w:val="28"/>
        </w:rPr>
        <w:lastRenderedPageBreak/>
        <w:t>【附件</w:t>
      </w:r>
      <w:r>
        <w:rPr>
          <w:rFonts w:eastAsia="標楷體" w:hint="eastAsia"/>
          <w:sz w:val="28"/>
          <w:szCs w:val="28"/>
        </w:rPr>
        <w:t xml:space="preserve">1 </w:t>
      </w:r>
      <w:r>
        <w:rPr>
          <w:rFonts w:eastAsia="標楷體" w:hint="eastAsia"/>
          <w:sz w:val="28"/>
          <w:szCs w:val="28"/>
        </w:rPr>
        <w:t>】課程表</w:t>
      </w:r>
    </w:p>
    <w:p w:rsidR="000048E1" w:rsidRPr="002675B9" w:rsidRDefault="000048E1" w:rsidP="000048E1">
      <w:pPr>
        <w:pStyle w:val="a9"/>
        <w:spacing w:line="240" w:lineRule="auto"/>
        <w:ind w:leftChars="0" w:firstLine="0"/>
        <w:rPr>
          <w:rFonts w:ascii="Times New Roman" w:eastAsia="標楷體" w:hAnsi="Times New Roman"/>
          <w:sz w:val="26"/>
          <w:szCs w:val="26"/>
          <w:lang w:eastAsia="zh-TW"/>
        </w:rPr>
      </w:pPr>
    </w:p>
    <w:tbl>
      <w:tblPr>
        <w:tblStyle w:val="ac"/>
        <w:tblW w:w="9687" w:type="dxa"/>
        <w:tblInd w:w="-5" w:type="dxa"/>
        <w:tblLayout w:type="fixed"/>
        <w:tblLook w:val="04A0" w:firstRow="1" w:lastRow="0" w:firstColumn="1" w:lastColumn="0" w:noHBand="0" w:noVBand="1"/>
      </w:tblPr>
      <w:tblGrid>
        <w:gridCol w:w="1106"/>
        <w:gridCol w:w="1984"/>
        <w:gridCol w:w="3827"/>
        <w:gridCol w:w="2770"/>
      </w:tblGrid>
      <w:tr w:rsidR="00185F9A" w:rsidRPr="002675B9" w:rsidTr="00CD4500">
        <w:trPr>
          <w:trHeight w:val="463"/>
        </w:trPr>
        <w:tc>
          <w:tcPr>
            <w:tcW w:w="1106" w:type="dxa"/>
            <w:vAlign w:val="center"/>
          </w:tcPr>
          <w:p w:rsidR="00185F9A" w:rsidRPr="002675B9" w:rsidRDefault="003D3A18" w:rsidP="00031748">
            <w:pPr>
              <w:jc w:val="center"/>
              <w:rPr>
                <w:rFonts w:eastAsia="標楷體"/>
                <w:sz w:val="26"/>
                <w:szCs w:val="26"/>
              </w:rPr>
            </w:pPr>
            <w:r>
              <w:rPr>
                <w:rFonts w:eastAsia="標楷體" w:hint="eastAsia"/>
                <w:sz w:val="26"/>
                <w:szCs w:val="26"/>
              </w:rPr>
              <w:t>日期</w:t>
            </w:r>
          </w:p>
        </w:tc>
        <w:tc>
          <w:tcPr>
            <w:tcW w:w="1984" w:type="dxa"/>
            <w:vAlign w:val="center"/>
          </w:tcPr>
          <w:p w:rsidR="00185F9A" w:rsidRPr="002675B9" w:rsidRDefault="00185F9A" w:rsidP="00031748">
            <w:pPr>
              <w:jc w:val="center"/>
              <w:rPr>
                <w:rFonts w:eastAsia="標楷體"/>
                <w:sz w:val="26"/>
                <w:szCs w:val="26"/>
              </w:rPr>
            </w:pPr>
            <w:r w:rsidRPr="002675B9">
              <w:rPr>
                <w:rFonts w:eastAsia="標楷體"/>
                <w:sz w:val="26"/>
                <w:szCs w:val="26"/>
              </w:rPr>
              <w:t>時間</w:t>
            </w:r>
          </w:p>
        </w:tc>
        <w:tc>
          <w:tcPr>
            <w:tcW w:w="3827" w:type="dxa"/>
            <w:vAlign w:val="center"/>
          </w:tcPr>
          <w:p w:rsidR="00185F9A" w:rsidRPr="002675B9" w:rsidRDefault="00185F9A" w:rsidP="00031748">
            <w:pPr>
              <w:jc w:val="center"/>
              <w:rPr>
                <w:rFonts w:eastAsia="標楷體"/>
                <w:sz w:val="26"/>
                <w:szCs w:val="26"/>
              </w:rPr>
            </w:pPr>
            <w:r>
              <w:rPr>
                <w:rFonts w:eastAsia="標楷體" w:hint="eastAsia"/>
                <w:sz w:val="26"/>
                <w:szCs w:val="26"/>
              </w:rPr>
              <w:t>課程</w:t>
            </w:r>
          </w:p>
        </w:tc>
        <w:tc>
          <w:tcPr>
            <w:tcW w:w="2770" w:type="dxa"/>
            <w:vAlign w:val="center"/>
          </w:tcPr>
          <w:p w:rsidR="00185F9A" w:rsidRPr="002675B9" w:rsidRDefault="00144503" w:rsidP="00E85D3E">
            <w:pPr>
              <w:jc w:val="center"/>
              <w:rPr>
                <w:rFonts w:eastAsia="標楷體"/>
                <w:sz w:val="26"/>
                <w:szCs w:val="26"/>
              </w:rPr>
            </w:pPr>
            <w:r>
              <w:rPr>
                <w:rFonts w:eastAsia="標楷體" w:hint="eastAsia"/>
                <w:sz w:val="26"/>
                <w:szCs w:val="26"/>
              </w:rPr>
              <w:t>主持人</w:t>
            </w:r>
            <w:r>
              <w:rPr>
                <w:rFonts w:eastAsia="標楷體" w:hint="eastAsia"/>
                <w:sz w:val="26"/>
                <w:szCs w:val="26"/>
              </w:rPr>
              <w:t>/</w:t>
            </w:r>
            <w:r w:rsidR="00185F9A">
              <w:rPr>
                <w:rFonts w:eastAsia="標楷體" w:hint="eastAsia"/>
                <w:sz w:val="26"/>
                <w:szCs w:val="26"/>
              </w:rPr>
              <w:t>講師</w:t>
            </w:r>
            <w:r w:rsidR="00185F9A" w:rsidRPr="002675B9">
              <w:rPr>
                <w:rFonts w:eastAsia="標楷體" w:hint="eastAsia"/>
                <w:sz w:val="26"/>
                <w:szCs w:val="26"/>
              </w:rPr>
              <w:t>/</w:t>
            </w:r>
            <w:r w:rsidR="00185F9A">
              <w:rPr>
                <w:rFonts w:eastAsia="標楷體" w:hint="eastAsia"/>
                <w:sz w:val="26"/>
                <w:szCs w:val="26"/>
              </w:rPr>
              <w:t>助教</w:t>
            </w:r>
          </w:p>
        </w:tc>
      </w:tr>
      <w:tr w:rsidR="00117B9A" w:rsidRPr="002675B9" w:rsidTr="00CD4500">
        <w:trPr>
          <w:trHeight w:val="557"/>
        </w:trPr>
        <w:tc>
          <w:tcPr>
            <w:tcW w:w="1106" w:type="dxa"/>
            <w:vMerge w:val="restart"/>
            <w:vAlign w:val="center"/>
          </w:tcPr>
          <w:p w:rsidR="00117B9A" w:rsidRDefault="00117B9A" w:rsidP="00B82FDF">
            <w:pPr>
              <w:jc w:val="center"/>
              <w:rPr>
                <w:rFonts w:eastAsia="標楷體"/>
                <w:sz w:val="26"/>
                <w:szCs w:val="26"/>
              </w:rPr>
            </w:pPr>
            <w:r>
              <w:rPr>
                <w:rFonts w:eastAsia="標楷體" w:hint="eastAsia"/>
                <w:sz w:val="26"/>
                <w:szCs w:val="26"/>
              </w:rPr>
              <w:t>8</w:t>
            </w:r>
            <w:r>
              <w:rPr>
                <w:rFonts w:eastAsia="標楷體" w:hint="eastAsia"/>
                <w:sz w:val="26"/>
                <w:szCs w:val="26"/>
              </w:rPr>
              <w:t>月</w:t>
            </w:r>
          </w:p>
          <w:p w:rsidR="00117B9A" w:rsidRDefault="00117B9A" w:rsidP="00B82FDF">
            <w:pPr>
              <w:jc w:val="center"/>
              <w:rPr>
                <w:rFonts w:eastAsia="標楷體"/>
                <w:sz w:val="26"/>
                <w:szCs w:val="26"/>
              </w:rPr>
            </w:pPr>
            <w:r>
              <w:rPr>
                <w:rFonts w:eastAsia="標楷體" w:hint="eastAsia"/>
                <w:sz w:val="26"/>
                <w:szCs w:val="26"/>
              </w:rPr>
              <w:t>23</w:t>
            </w:r>
            <w:r>
              <w:rPr>
                <w:rFonts w:eastAsia="標楷體" w:hint="eastAsia"/>
                <w:sz w:val="26"/>
                <w:szCs w:val="26"/>
              </w:rPr>
              <w:t>日</w:t>
            </w:r>
          </w:p>
          <w:p w:rsidR="003162E9" w:rsidRDefault="003162E9" w:rsidP="00B82FDF">
            <w:pPr>
              <w:jc w:val="center"/>
              <w:rPr>
                <w:rFonts w:eastAsia="標楷體"/>
                <w:sz w:val="26"/>
                <w:szCs w:val="26"/>
              </w:rPr>
            </w:pPr>
          </w:p>
        </w:tc>
        <w:tc>
          <w:tcPr>
            <w:tcW w:w="1984" w:type="dxa"/>
            <w:vAlign w:val="center"/>
          </w:tcPr>
          <w:p w:rsidR="00117B9A" w:rsidRPr="002675B9" w:rsidRDefault="00117B9A" w:rsidP="00031748">
            <w:pPr>
              <w:jc w:val="center"/>
              <w:rPr>
                <w:rFonts w:eastAsia="標楷體"/>
                <w:sz w:val="26"/>
                <w:szCs w:val="26"/>
              </w:rPr>
            </w:pPr>
            <w:r>
              <w:rPr>
                <w:rFonts w:eastAsia="標楷體" w:hint="eastAsia"/>
                <w:sz w:val="26"/>
                <w:szCs w:val="26"/>
              </w:rPr>
              <w:t>9</w:t>
            </w:r>
            <w:r>
              <w:rPr>
                <w:rFonts w:eastAsia="標楷體" w:hint="eastAsia"/>
                <w:sz w:val="26"/>
                <w:szCs w:val="26"/>
              </w:rPr>
              <w:t>：</w:t>
            </w:r>
            <w:r>
              <w:rPr>
                <w:rFonts w:eastAsia="標楷體" w:hint="eastAsia"/>
                <w:sz w:val="26"/>
                <w:szCs w:val="26"/>
              </w:rPr>
              <w:t>00-9</w:t>
            </w:r>
            <w:r>
              <w:rPr>
                <w:rFonts w:eastAsia="標楷體" w:hint="eastAsia"/>
                <w:sz w:val="26"/>
                <w:szCs w:val="26"/>
              </w:rPr>
              <w:t>：</w:t>
            </w:r>
            <w:r>
              <w:rPr>
                <w:rFonts w:eastAsia="標楷體" w:hint="eastAsia"/>
                <w:sz w:val="26"/>
                <w:szCs w:val="26"/>
              </w:rPr>
              <w:t>20</w:t>
            </w:r>
          </w:p>
        </w:tc>
        <w:tc>
          <w:tcPr>
            <w:tcW w:w="3827" w:type="dxa"/>
            <w:vAlign w:val="center"/>
          </w:tcPr>
          <w:p w:rsidR="00117B9A" w:rsidRDefault="00117B9A" w:rsidP="00031748">
            <w:pPr>
              <w:jc w:val="center"/>
              <w:rPr>
                <w:rFonts w:eastAsia="標楷體"/>
                <w:sz w:val="26"/>
                <w:szCs w:val="26"/>
              </w:rPr>
            </w:pPr>
            <w:r>
              <w:rPr>
                <w:rFonts w:eastAsia="標楷體" w:hint="eastAsia"/>
                <w:sz w:val="26"/>
                <w:szCs w:val="26"/>
              </w:rPr>
              <w:t>報到</w:t>
            </w:r>
          </w:p>
        </w:tc>
        <w:tc>
          <w:tcPr>
            <w:tcW w:w="2770" w:type="dxa"/>
            <w:vAlign w:val="center"/>
          </w:tcPr>
          <w:p w:rsidR="00117B9A" w:rsidRDefault="00117B9A" w:rsidP="00E85D3E">
            <w:pPr>
              <w:jc w:val="center"/>
              <w:rPr>
                <w:rFonts w:eastAsia="標楷體"/>
                <w:sz w:val="26"/>
                <w:szCs w:val="26"/>
              </w:rPr>
            </w:pPr>
            <w:r>
              <w:rPr>
                <w:rFonts w:eastAsia="標楷體" w:hint="eastAsia"/>
                <w:sz w:val="26"/>
                <w:szCs w:val="26"/>
              </w:rPr>
              <w:t>許俊達主任</w:t>
            </w:r>
          </w:p>
        </w:tc>
      </w:tr>
      <w:tr w:rsidR="00117B9A" w:rsidRPr="002675B9" w:rsidTr="00CD4500">
        <w:trPr>
          <w:trHeight w:val="693"/>
        </w:trPr>
        <w:tc>
          <w:tcPr>
            <w:tcW w:w="1106" w:type="dxa"/>
            <w:vMerge/>
            <w:vAlign w:val="center"/>
          </w:tcPr>
          <w:p w:rsidR="00117B9A" w:rsidRPr="002675B9" w:rsidRDefault="00117B9A" w:rsidP="00B82FDF">
            <w:pPr>
              <w:jc w:val="center"/>
              <w:rPr>
                <w:rFonts w:eastAsia="標楷體"/>
                <w:sz w:val="26"/>
                <w:szCs w:val="26"/>
              </w:rPr>
            </w:pPr>
          </w:p>
        </w:tc>
        <w:tc>
          <w:tcPr>
            <w:tcW w:w="1984" w:type="dxa"/>
            <w:vAlign w:val="center"/>
          </w:tcPr>
          <w:p w:rsidR="00117B9A" w:rsidRPr="002675B9" w:rsidRDefault="00117B9A" w:rsidP="007E1D77">
            <w:pPr>
              <w:jc w:val="center"/>
              <w:rPr>
                <w:rFonts w:eastAsia="標楷體"/>
                <w:sz w:val="26"/>
                <w:szCs w:val="26"/>
              </w:rPr>
            </w:pPr>
            <w:r w:rsidRPr="002675B9">
              <w:rPr>
                <w:rFonts w:eastAsia="標楷體" w:hint="eastAsia"/>
                <w:sz w:val="26"/>
                <w:szCs w:val="26"/>
              </w:rPr>
              <w:t>9:</w:t>
            </w:r>
            <w:r>
              <w:rPr>
                <w:rFonts w:eastAsia="標楷體" w:hint="eastAsia"/>
                <w:sz w:val="26"/>
                <w:szCs w:val="26"/>
              </w:rPr>
              <w:t>2</w:t>
            </w:r>
            <w:r w:rsidRPr="002675B9">
              <w:rPr>
                <w:rFonts w:eastAsia="標楷體" w:hint="eastAsia"/>
                <w:sz w:val="26"/>
                <w:szCs w:val="26"/>
              </w:rPr>
              <w:t>0</w:t>
            </w:r>
            <w:r w:rsidRPr="002675B9">
              <w:rPr>
                <w:rFonts w:eastAsia="標楷體"/>
                <w:sz w:val="26"/>
                <w:szCs w:val="26"/>
              </w:rPr>
              <w:t>-9:</w:t>
            </w:r>
            <w:r>
              <w:rPr>
                <w:rFonts w:eastAsia="標楷體" w:hint="eastAsia"/>
                <w:sz w:val="26"/>
                <w:szCs w:val="26"/>
              </w:rPr>
              <w:t>3</w:t>
            </w:r>
            <w:r w:rsidRPr="002675B9">
              <w:rPr>
                <w:rFonts w:eastAsia="標楷體"/>
                <w:sz w:val="26"/>
                <w:szCs w:val="26"/>
              </w:rPr>
              <w:t>0</w:t>
            </w:r>
          </w:p>
        </w:tc>
        <w:tc>
          <w:tcPr>
            <w:tcW w:w="3827" w:type="dxa"/>
            <w:vAlign w:val="center"/>
          </w:tcPr>
          <w:p w:rsidR="00117B9A" w:rsidRPr="002675B9" w:rsidRDefault="00117B9A" w:rsidP="00031748">
            <w:pPr>
              <w:jc w:val="center"/>
              <w:rPr>
                <w:rFonts w:eastAsia="標楷體"/>
                <w:sz w:val="26"/>
                <w:szCs w:val="26"/>
              </w:rPr>
            </w:pPr>
            <w:r w:rsidRPr="002675B9">
              <w:rPr>
                <w:rFonts w:eastAsia="標楷體" w:hint="eastAsia"/>
                <w:sz w:val="26"/>
                <w:szCs w:val="26"/>
              </w:rPr>
              <w:t>開幕式</w:t>
            </w:r>
          </w:p>
        </w:tc>
        <w:tc>
          <w:tcPr>
            <w:tcW w:w="2770" w:type="dxa"/>
            <w:vAlign w:val="center"/>
          </w:tcPr>
          <w:p w:rsidR="00117B9A" w:rsidRDefault="00117B9A" w:rsidP="00031748">
            <w:pPr>
              <w:jc w:val="center"/>
              <w:rPr>
                <w:rFonts w:eastAsia="標楷體"/>
                <w:sz w:val="26"/>
                <w:szCs w:val="26"/>
              </w:rPr>
            </w:pPr>
            <w:r>
              <w:rPr>
                <w:rFonts w:eastAsia="標楷體" w:hint="eastAsia"/>
                <w:sz w:val="26"/>
                <w:szCs w:val="26"/>
              </w:rPr>
              <w:t>教育處長官</w:t>
            </w:r>
          </w:p>
          <w:p w:rsidR="00117B9A" w:rsidRPr="002675B9" w:rsidRDefault="00117B9A" w:rsidP="00031748">
            <w:pPr>
              <w:jc w:val="center"/>
              <w:rPr>
                <w:rFonts w:eastAsia="標楷體"/>
                <w:sz w:val="26"/>
                <w:szCs w:val="26"/>
              </w:rPr>
            </w:pPr>
            <w:r>
              <w:rPr>
                <w:rFonts w:eastAsia="標楷體" w:hint="eastAsia"/>
                <w:sz w:val="26"/>
                <w:szCs w:val="26"/>
              </w:rPr>
              <w:t>張素紋校長</w:t>
            </w:r>
          </w:p>
        </w:tc>
      </w:tr>
      <w:tr w:rsidR="00DA7D21" w:rsidRPr="002675B9" w:rsidTr="00CD4500">
        <w:trPr>
          <w:trHeight w:val="2132"/>
        </w:trPr>
        <w:tc>
          <w:tcPr>
            <w:tcW w:w="1106" w:type="dxa"/>
            <w:vMerge/>
            <w:vAlign w:val="center"/>
          </w:tcPr>
          <w:p w:rsidR="00DA7D21" w:rsidRPr="002675B9" w:rsidRDefault="00DA7D21" w:rsidP="00B82FDF">
            <w:pPr>
              <w:jc w:val="center"/>
              <w:rPr>
                <w:rFonts w:eastAsia="標楷體"/>
                <w:sz w:val="26"/>
                <w:szCs w:val="26"/>
              </w:rPr>
            </w:pPr>
          </w:p>
        </w:tc>
        <w:tc>
          <w:tcPr>
            <w:tcW w:w="1984" w:type="dxa"/>
            <w:vAlign w:val="center"/>
          </w:tcPr>
          <w:p w:rsidR="00DA7D21" w:rsidRPr="002675B9" w:rsidRDefault="00DA7D21" w:rsidP="004F431F">
            <w:pPr>
              <w:jc w:val="center"/>
              <w:rPr>
                <w:rFonts w:eastAsia="標楷體"/>
                <w:sz w:val="26"/>
                <w:szCs w:val="26"/>
              </w:rPr>
            </w:pPr>
            <w:r w:rsidRPr="002675B9">
              <w:rPr>
                <w:rFonts w:eastAsia="標楷體" w:hint="eastAsia"/>
                <w:sz w:val="26"/>
                <w:szCs w:val="26"/>
              </w:rPr>
              <w:t>9:</w:t>
            </w:r>
            <w:r>
              <w:rPr>
                <w:rFonts w:eastAsia="標楷體" w:hint="eastAsia"/>
                <w:sz w:val="26"/>
                <w:szCs w:val="26"/>
              </w:rPr>
              <w:t>3</w:t>
            </w:r>
            <w:r w:rsidRPr="002675B9">
              <w:rPr>
                <w:rFonts w:eastAsia="標楷體" w:hint="eastAsia"/>
                <w:sz w:val="26"/>
                <w:szCs w:val="26"/>
              </w:rPr>
              <w:t>0</w:t>
            </w:r>
            <w:r w:rsidRPr="002675B9">
              <w:rPr>
                <w:rFonts w:eastAsia="標楷體"/>
                <w:sz w:val="26"/>
                <w:szCs w:val="26"/>
              </w:rPr>
              <w:t>-</w:t>
            </w:r>
            <w:r>
              <w:rPr>
                <w:rFonts w:eastAsia="標楷體" w:hint="eastAsia"/>
                <w:sz w:val="26"/>
                <w:szCs w:val="26"/>
              </w:rPr>
              <w:t>12</w:t>
            </w:r>
            <w:r w:rsidRPr="002675B9">
              <w:rPr>
                <w:rFonts w:eastAsia="標楷體"/>
                <w:sz w:val="26"/>
                <w:szCs w:val="26"/>
              </w:rPr>
              <w:t>:</w:t>
            </w:r>
            <w:r>
              <w:rPr>
                <w:rFonts w:eastAsia="標楷體" w:hint="eastAsia"/>
                <w:sz w:val="26"/>
                <w:szCs w:val="26"/>
              </w:rPr>
              <w:t>0</w:t>
            </w:r>
            <w:r w:rsidRPr="002675B9">
              <w:rPr>
                <w:rFonts w:eastAsia="標楷體"/>
                <w:sz w:val="26"/>
                <w:szCs w:val="26"/>
              </w:rPr>
              <w:t>0</w:t>
            </w:r>
          </w:p>
        </w:tc>
        <w:tc>
          <w:tcPr>
            <w:tcW w:w="3827" w:type="dxa"/>
            <w:vAlign w:val="center"/>
          </w:tcPr>
          <w:p w:rsidR="00DA7D21" w:rsidRPr="00DA7D21" w:rsidRDefault="00DA7D21" w:rsidP="004F431F">
            <w:pPr>
              <w:jc w:val="center"/>
              <w:rPr>
                <w:rFonts w:eastAsia="標楷體"/>
                <w:sz w:val="32"/>
                <w:szCs w:val="32"/>
              </w:rPr>
            </w:pPr>
            <w:r w:rsidRPr="00DA7D21">
              <w:rPr>
                <w:rFonts w:eastAsia="標楷體" w:hint="eastAsia"/>
                <w:sz w:val="32"/>
                <w:szCs w:val="32"/>
              </w:rPr>
              <w:t>班級經營</w:t>
            </w:r>
          </w:p>
          <w:p w:rsidR="00DA7D21" w:rsidRDefault="00DA7D21" w:rsidP="00117B9A">
            <w:pPr>
              <w:rPr>
                <w:rFonts w:eastAsia="標楷體"/>
                <w:sz w:val="26"/>
                <w:szCs w:val="26"/>
              </w:rPr>
            </w:pPr>
            <w:r>
              <w:rPr>
                <w:rFonts w:eastAsia="標楷體" w:hint="eastAsia"/>
                <w:sz w:val="26"/>
                <w:szCs w:val="26"/>
              </w:rPr>
              <w:t>◎</w:t>
            </w:r>
            <w:r w:rsidRPr="00117B9A">
              <w:rPr>
                <w:rFonts w:eastAsia="標楷體" w:hint="eastAsia"/>
                <w:sz w:val="26"/>
                <w:szCs w:val="26"/>
              </w:rPr>
              <w:t>好的開始、成功經驗</w:t>
            </w:r>
          </w:p>
          <w:p w:rsidR="00DA7D21" w:rsidRPr="00CD4500" w:rsidRDefault="00DA7D21" w:rsidP="00DA7D21">
            <w:pPr>
              <w:widowControl w:val="0"/>
              <w:rPr>
                <w:rFonts w:eastAsia="標楷體"/>
                <w:sz w:val="26"/>
                <w:szCs w:val="26"/>
              </w:rPr>
            </w:pPr>
            <w:r>
              <w:rPr>
                <w:rFonts w:eastAsia="標楷體" w:hint="eastAsia"/>
                <w:sz w:val="26"/>
                <w:szCs w:val="26"/>
              </w:rPr>
              <w:t>◎</w:t>
            </w:r>
            <w:r w:rsidRPr="00CD4500">
              <w:rPr>
                <w:rFonts w:eastAsia="標楷體" w:hint="eastAsia"/>
                <w:sz w:val="26"/>
                <w:szCs w:val="26"/>
              </w:rPr>
              <w:t>開學的準備、教室佈置</w:t>
            </w:r>
          </w:p>
          <w:p w:rsidR="00CD4500" w:rsidRDefault="00DA7D21" w:rsidP="00DA7D21">
            <w:pPr>
              <w:rPr>
                <w:rFonts w:eastAsia="標楷體"/>
                <w:sz w:val="26"/>
                <w:szCs w:val="26"/>
              </w:rPr>
            </w:pPr>
            <w:r>
              <w:rPr>
                <w:rFonts w:eastAsia="標楷體" w:hint="eastAsia"/>
                <w:sz w:val="26"/>
                <w:szCs w:val="26"/>
              </w:rPr>
              <w:t>◎</w:t>
            </w:r>
            <w:r w:rsidRPr="00117B9A">
              <w:rPr>
                <w:rFonts w:eastAsia="標楷體" w:hint="eastAsia"/>
                <w:sz w:val="26"/>
                <w:szCs w:val="26"/>
              </w:rPr>
              <w:t>常規及品行：有效的獎懲及班</w:t>
            </w:r>
          </w:p>
          <w:p w:rsidR="00DA7D21" w:rsidRPr="002675B9" w:rsidRDefault="00CD4500" w:rsidP="00DA7D21">
            <w:pPr>
              <w:rPr>
                <w:rFonts w:eastAsia="標楷體"/>
                <w:sz w:val="26"/>
                <w:szCs w:val="26"/>
              </w:rPr>
            </w:pPr>
            <w:r>
              <w:rPr>
                <w:rFonts w:eastAsia="標楷體" w:hint="eastAsia"/>
                <w:sz w:val="26"/>
                <w:szCs w:val="26"/>
              </w:rPr>
              <w:t xml:space="preserve">  </w:t>
            </w:r>
            <w:r w:rsidR="00DA7D21" w:rsidRPr="00117B9A">
              <w:rPr>
                <w:rFonts w:eastAsia="標楷體" w:hint="eastAsia"/>
                <w:sz w:val="26"/>
                <w:szCs w:val="26"/>
              </w:rPr>
              <w:t>級特色活動</w:t>
            </w:r>
          </w:p>
        </w:tc>
        <w:tc>
          <w:tcPr>
            <w:tcW w:w="2770" w:type="dxa"/>
            <w:vAlign w:val="center"/>
          </w:tcPr>
          <w:p w:rsidR="00DA7D21" w:rsidRDefault="00DA7D21" w:rsidP="004F431F">
            <w:pPr>
              <w:jc w:val="center"/>
              <w:rPr>
                <w:rFonts w:eastAsia="標楷體"/>
                <w:sz w:val="26"/>
                <w:szCs w:val="26"/>
              </w:rPr>
            </w:pPr>
            <w:r w:rsidRPr="00117B9A">
              <w:rPr>
                <w:rFonts w:eastAsia="標楷體" w:hint="eastAsia"/>
                <w:sz w:val="26"/>
                <w:szCs w:val="26"/>
              </w:rPr>
              <w:t>彰化縣原斗國小</w:t>
            </w:r>
          </w:p>
          <w:p w:rsidR="00DA7D21" w:rsidRPr="002675B9" w:rsidRDefault="00DA7D21" w:rsidP="004F431F">
            <w:pPr>
              <w:jc w:val="center"/>
              <w:rPr>
                <w:rFonts w:eastAsia="標楷體"/>
                <w:sz w:val="26"/>
                <w:szCs w:val="26"/>
              </w:rPr>
            </w:pPr>
            <w:r w:rsidRPr="00117B9A">
              <w:rPr>
                <w:rFonts w:eastAsia="標楷體" w:hint="eastAsia"/>
                <w:sz w:val="26"/>
                <w:szCs w:val="26"/>
              </w:rPr>
              <w:t>林怡辰</w:t>
            </w:r>
            <w:r>
              <w:rPr>
                <w:rFonts w:eastAsia="標楷體" w:hint="eastAsia"/>
                <w:sz w:val="26"/>
                <w:szCs w:val="26"/>
              </w:rPr>
              <w:t>老師</w:t>
            </w:r>
          </w:p>
        </w:tc>
      </w:tr>
      <w:tr w:rsidR="00DA7D21" w:rsidRPr="002675B9" w:rsidTr="0030785C">
        <w:trPr>
          <w:trHeight w:val="830"/>
        </w:trPr>
        <w:tc>
          <w:tcPr>
            <w:tcW w:w="1106" w:type="dxa"/>
            <w:vMerge/>
            <w:vAlign w:val="center"/>
          </w:tcPr>
          <w:p w:rsidR="00DA7D21" w:rsidRPr="002675B9" w:rsidRDefault="00DA7D21" w:rsidP="00B82FDF">
            <w:pPr>
              <w:jc w:val="center"/>
              <w:rPr>
                <w:rFonts w:eastAsia="標楷體"/>
                <w:sz w:val="26"/>
                <w:szCs w:val="26"/>
              </w:rPr>
            </w:pPr>
          </w:p>
        </w:tc>
        <w:tc>
          <w:tcPr>
            <w:tcW w:w="1984" w:type="dxa"/>
            <w:vAlign w:val="center"/>
          </w:tcPr>
          <w:p w:rsidR="00DA7D21" w:rsidRPr="002675B9" w:rsidRDefault="00DA7D21" w:rsidP="004F431F">
            <w:pPr>
              <w:jc w:val="center"/>
              <w:rPr>
                <w:rFonts w:eastAsia="標楷體"/>
                <w:sz w:val="26"/>
                <w:szCs w:val="26"/>
              </w:rPr>
            </w:pPr>
            <w:r>
              <w:rPr>
                <w:rFonts w:eastAsia="標楷體" w:hint="eastAsia"/>
                <w:sz w:val="26"/>
                <w:szCs w:val="26"/>
              </w:rPr>
              <w:t>12</w:t>
            </w:r>
            <w:r>
              <w:rPr>
                <w:rFonts w:eastAsia="標楷體" w:hint="eastAsia"/>
                <w:sz w:val="26"/>
                <w:szCs w:val="26"/>
              </w:rPr>
              <w:t>：</w:t>
            </w:r>
            <w:r>
              <w:rPr>
                <w:rFonts w:eastAsia="標楷體" w:hint="eastAsia"/>
                <w:sz w:val="26"/>
                <w:szCs w:val="26"/>
              </w:rPr>
              <w:t>00-13</w:t>
            </w:r>
            <w:r>
              <w:rPr>
                <w:rFonts w:eastAsia="標楷體" w:hint="eastAsia"/>
                <w:sz w:val="26"/>
                <w:szCs w:val="26"/>
              </w:rPr>
              <w:t>：</w:t>
            </w:r>
            <w:r>
              <w:rPr>
                <w:rFonts w:eastAsia="標楷體" w:hint="eastAsia"/>
                <w:sz w:val="26"/>
                <w:szCs w:val="26"/>
              </w:rPr>
              <w:t>30</w:t>
            </w:r>
          </w:p>
        </w:tc>
        <w:tc>
          <w:tcPr>
            <w:tcW w:w="3827" w:type="dxa"/>
            <w:vAlign w:val="center"/>
          </w:tcPr>
          <w:p w:rsidR="00DA7D21" w:rsidRPr="00DA7D21" w:rsidRDefault="00DA7D21" w:rsidP="004F431F">
            <w:pPr>
              <w:jc w:val="center"/>
              <w:rPr>
                <w:rFonts w:eastAsia="標楷體"/>
                <w:sz w:val="26"/>
                <w:szCs w:val="26"/>
              </w:rPr>
            </w:pPr>
            <w:r w:rsidRPr="00DA7D21">
              <w:rPr>
                <w:rFonts w:eastAsia="標楷體" w:hint="eastAsia"/>
                <w:sz w:val="26"/>
                <w:szCs w:val="26"/>
              </w:rPr>
              <w:t>午餐</w:t>
            </w:r>
          </w:p>
        </w:tc>
        <w:tc>
          <w:tcPr>
            <w:tcW w:w="2770" w:type="dxa"/>
            <w:vAlign w:val="center"/>
          </w:tcPr>
          <w:p w:rsidR="00DA7D21" w:rsidRPr="00117B9A" w:rsidRDefault="00DA7D21" w:rsidP="004F431F">
            <w:pPr>
              <w:jc w:val="center"/>
              <w:rPr>
                <w:rFonts w:eastAsia="標楷體"/>
                <w:sz w:val="26"/>
                <w:szCs w:val="26"/>
              </w:rPr>
            </w:pPr>
            <w:r>
              <w:rPr>
                <w:rFonts w:eastAsia="標楷體" w:hint="eastAsia"/>
                <w:sz w:val="26"/>
                <w:szCs w:val="26"/>
              </w:rPr>
              <w:t>劉世平主任</w:t>
            </w:r>
          </w:p>
        </w:tc>
      </w:tr>
      <w:tr w:rsidR="00117B9A" w:rsidRPr="002675B9" w:rsidTr="00CD4500">
        <w:trPr>
          <w:trHeight w:val="683"/>
        </w:trPr>
        <w:tc>
          <w:tcPr>
            <w:tcW w:w="1106" w:type="dxa"/>
            <w:vMerge/>
            <w:vAlign w:val="center"/>
          </w:tcPr>
          <w:p w:rsidR="00117B9A" w:rsidRPr="002675B9" w:rsidRDefault="00117B9A" w:rsidP="00B82FDF">
            <w:pPr>
              <w:jc w:val="center"/>
              <w:rPr>
                <w:rFonts w:eastAsia="標楷體"/>
                <w:sz w:val="26"/>
                <w:szCs w:val="26"/>
              </w:rPr>
            </w:pPr>
          </w:p>
        </w:tc>
        <w:tc>
          <w:tcPr>
            <w:tcW w:w="1984" w:type="dxa"/>
            <w:vAlign w:val="center"/>
          </w:tcPr>
          <w:p w:rsidR="00117B9A" w:rsidRPr="002675B9" w:rsidRDefault="00117B9A" w:rsidP="00B82FDF">
            <w:pPr>
              <w:jc w:val="center"/>
              <w:rPr>
                <w:rFonts w:eastAsia="標楷體"/>
                <w:sz w:val="26"/>
                <w:szCs w:val="26"/>
              </w:rPr>
            </w:pPr>
            <w:r w:rsidRPr="002675B9">
              <w:rPr>
                <w:rFonts w:eastAsia="標楷體" w:hint="eastAsia"/>
                <w:sz w:val="26"/>
                <w:szCs w:val="26"/>
              </w:rPr>
              <w:t>1</w:t>
            </w:r>
            <w:r w:rsidR="00DA7D21">
              <w:rPr>
                <w:rFonts w:eastAsia="標楷體" w:hint="eastAsia"/>
                <w:sz w:val="26"/>
                <w:szCs w:val="26"/>
              </w:rPr>
              <w:t>3</w:t>
            </w:r>
            <w:r w:rsidRPr="002675B9">
              <w:rPr>
                <w:rFonts w:eastAsia="標楷體" w:hint="eastAsia"/>
                <w:sz w:val="26"/>
                <w:szCs w:val="26"/>
              </w:rPr>
              <w:t>:</w:t>
            </w:r>
            <w:r w:rsidR="00DA7D21">
              <w:rPr>
                <w:rFonts w:eastAsia="標楷體" w:hint="eastAsia"/>
                <w:sz w:val="26"/>
                <w:szCs w:val="26"/>
              </w:rPr>
              <w:t>3</w:t>
            </w:r>
            <w:r w:rsidRPr="002675B9">
              <w:rPr>
                <w:rFonts w:eastAsia="標楷體"/>
                <w:sz w:val="26"/>
                <w:szCs w:val="26"/>
              </w:rPr>
              <w:t>0-</w:t>
            </w:r>
            <w:r>
              <w:rPr>
                <w:rFonts w:eastAsia="標楷體" w:hint="eastAsia"/>
                <w:sz w:val="26"/>
                <w:szCs w:val="26"/>
              </w:rPr>
              <w:t>1</w:t>
            </w:r>
            <w:r w:rsidR="00DA7D21">
              <w:rPr>
                <w:rFonts w:eastAsia="標楷體" w:hint="eastAsia"/>
                <w:sz w:val="26"/>
                <w:szCs w:val="26"/>
              </w:rPr>
              <w:t>6</w:t>
            </w:r>
            <w:r w:rsidRPr="002675B9">
              <w:rPr>
                <w:rFonts w:eastAsia="標楷體"/>
                <w:sz w:val="26"/>
                <w:szCs w:val="26"/>
              </w:rPr>
              <w:t>:</w:t>
            </w:r>
            <w:r>
              <w:rPr>
                <w:rFonts w:eastAsia="標楷體" w:hint="eastAsia"/>
                <w:sz w:val="26"/>
                <w:szCs w:val="26"/>
              </w:rPr>
              <w:t>0</w:t>
            </w:r>
            <w:r w:rsidRPr="002675B9">
              <w:rPr>
                <w:rFonts w:eastAsia="標楷體"/>
                <w:sz w:val="26"/>
                <w:szCs w:val="26"/>
              </w:rPr>
              <w:t>0</w:t>
            </w:r>
          </w:p>
        </w:tc>
        <w:tc>
          <w:tcPr>
            <w:tcW w:w="3827" w:type="dxa"/>
            <w:vAlign w:val="center"/>
          </w:tcPr>
          <w:p w:rsidR="00117B9A" w:rsidRPr="00DA7D21" w:rsidRDefault="00117B9A" w:rsidP="00DA7D21">
            <w:pPr>
              <w:jc w:val="center"/>
              <w:rPr>
                <w:rFonts w:eastAsia="標楷體"/>
                <w:sz w:val="32"/>
                <w:szCs w:val="32"/>
              </w:rPr>
            </w:pPr>
            <w:r w:rsidRPr="00DA7D21">
              <w:rPr>
                <w:rFonts w:eastAsia="標楷體" w:hint="eastAsia"/>
                <w:sz w:val="32"/>
                <w:szCs w:val="32"/>
              </w:rPr>
              <w:t>有效班級經營從創意教學開始</w:t>
            </w:r>
            <w:r w:rsidRPr="00DA7D21">
              <w:rPr>
                <w:rFonts w:eastAsia="標楷體" w:hint="eastAsia"/>
                <w:sz w:val="32"/>
                <w:szCs w:val="32"/>
              </w:rPr>
              <w:t>~</w:t>
            </w:r>
          </w:p>
          <w:p w:rsidR="00117B9A" w:rsidRDefault="00117B9A" w:rsidP="00117B9A">
            <w:pPr>
              <w:widowControl w:val="0"/>
              <w:rPr>
                <w:rFonts w:eastAsia="標楷體"/>
                <w:sz w:val="26"/>
                <w:szCs w:val="26"/>
              </w:rPr>
            </w:pPr>
            <w:r>
              <w:rPr>
                <w:rFonts w:eastAsia="標楷體" w:hint="eastAsia"/>
                <w:sz w:val="26"/>
                <w:szCs w:val="26"/>
              </w:rPr>
              <w:t>◎</w:t>
            </w:r>
            <w:r w:rsidRPr="00117B9A">
              <w:rPr>
                <w:rFonts w:eastAsia="標楷體" w:hint="eastAsia"/>
                <w:sz w:val="26"/>
                <w:szCs w:val="26"/>
              </w:rPr>
              <w:t>我的作文教學：低</w:t>
            </w:r>
            <w:r>
              <w:rPr>
                <w:rFonts w:eastAsia="標楷體" w:hint="eastAsia"/>
                <w:sz w:val="26"/>
                <w:szCs w:val="26"/>
              </w:rPr>
              <w:t>、</w:t>
            </w:r>
            <w:r w:rsidRPr="00117B9A">
              <w:rPr>
                <w:rFonts w:eastAsia="標楷體" w:hint="eastAsia"/>
                <w:sz w:val="26"/>
                <w:szCs w:val="26"/>
              </w:rPr>
              <w:t>中</w:t>
            </w:r>
            <w:r>
              <w:rPr>
                <w:rFonts w:eastAsia="標楷體" w:hint="eastAsia"/>
                <w:sz w:val="26"/>
                <w:szCs w:val="26"/>
              </w:rPr>
              <w:t>、</w:t>
            </w:r>
            <w:r w:rsidRPr="00117B9A">
              <w:rPr>
                <w:rFonts w:eastAsia="標楷體" w:hint="eastAsia"/>
                <w:sz w:val="26"/>
                <w:szCs w:val="26"/>
              </w:rPr>
              <w:t>高</w:t>
            </w:r>
          </w:p>
          <w:p w:rsidR="00117B9A" w:rsidRPr="00117B9A" w:rsidRDefault="00117B9A" w:rsidP="00117B9A">
            <w:pPr>
              <w:widowControl w:val="0"/>
              <w:rPr>
                <w:rFonts w:eastAsia="標楷體"/>
                <w:sz w:val="26"/>
                <w:szCs w:val="26"/>
              </w:rPr>
            </w:pPr>
            <w:r>
              <w:rPr>
                <w:rFonts w:eastAsia="標楷體" w:hint="eastAsia"/>
                <w:sz w:val="26"/>
                <w:szCs w:val="26"/>
              </w:rPr>
              <w:t xml:space="preserve">  </w:t>
            </w:r>
            <w:r w:rsidRPr="00117B9A">
              <w:rPr>
                <w:rFonts w:eastAsia="標楷體" w:hint="eastAsia"/>
                <w:sz w:val="26"/>
                <w:szCs w:val="26"/>
              </w:rPr>
              <w:t>年級作文與基測寫作</w:t>
            </w:r>
          </w:p>
          <w:p w:rsidR="00117B9A" w:rsidRPr="00117B9A" w:rsidRDefault="00117B9A" w:rsidP="00117B9A">
            <w:pPr>
              <w:widowControl w:val="0"/>
              <w:tabs>
                <w:tab w:val="num" w:pos="840"/>
              </w:tabs>
              <w:rPr>
                <w:rFonts w:eastAsia="標楷體"/>
                <w:sz w:val="26"/>
                <w:szCs w:val="26"/>
              </w:rPr>
            </w:pPr>
            <w:r>
              <w:rPr>
                <w:rFonts w:eastAsia="標楷體" w:hint="eastAsia"/>
                <w:sz w:val="26"/>
                <w:szCs w:val="26"/>
              </w:rPr>
              <w:t>◎</w:t>
            </w:r>
            <w:r w:rsidRPr="00117B9A">
              <w:rPr>
                <w:rFonts w:eastAsia="標楷體" w:hint="eastAsia"/>
                <w:sz w:val="26"/>
                <w:szCs w:val="26"/>
              </w:rPr>
              <w:t>我的閱讀教學</w:t>
            </w:r>
          </w:p>
          <w:p w:rsidR="00117B9A" w:rsidRDefault="00117B9A" w:rsidP="00117B9A">
            <w:pPr>
              <w:widowControl w:val="0"/>
              <w:tabs>
                <w:tab w:val="num" w:pos="840"/>
              </w:tabs>
              <w:rPr>
                <w:rFonts w:eastAsia="標楷體"/>
                <w:sz w:val="26"/>
                <w:szCs w:val="26"/>
              </w:rPr>
            </w:pPr>
            <w:r>
              <w:rPr>
                <w:rFonts w:eastAsia="標楷體" w:hint="eastAsia"/>
                <w:sz w:val="26"/>
                <w:szCs w:val="26"/>
              </w:rPr>
              <w:t>◎</w:t>
            </w:r>
            <w:r w:rsidRPr="00117B9A">
              <w:rPr>
                <w:rFonts w:eastAsia="標楷體" w:hint="eastAsia"/>
                <w:sz w:val="26"/>
                <w:szCs w:val="26"/>
              </w:rPr>
              <w:t>我的讀報教學</w:t>
            </w:r>
          </w:p>
          <w:p w:rsidR="0030785C" w:rsidRPr="0030785C" w:rsidRDefault="0030785C" w:rsidP="0030785C">
            <w:pPr>
              <w:widowControl w:val="0"/>
              <w:tabs>
                <w:tab w:val="num" w:pos="840"/>
              </w:tabs>
              <w:rPr>
                <w:rFonts w:eastAsia="標楷體"/>
                <w:sz w:val="26"/>
                <w:szCs w:val="26"/>
              </w:rPr>
            </w:pPr>
            <w:r w:rsidRPr="0030785C">
              <w:rPr>
                <w:rFonts w:ascii="新細明體" w:hAnsi="新細明體" w:hint="eastAsia"/>
                <w:color w:val="000000"/>
                <w:kern w:val="2"/>
              </w:rPr>
              <w:t>◎</w:t>
            </w:r>
            <w:r w:rsidRPr="0030785C">
              <w:rPr>
                <w:rFonts w:eastAsia="標楷體" w:hint="eastAsia"/>
                <w:sz w:val="26"/>
                <w:szCs w:val="26"/>
              </w:rPr>
              <w:t>複習或遊戲？</w:t>
            </w:r>
          </w:p>
          <w:p w:rsidR="0030785C" w:rsidRPr="00117B9A" w:rsidRDefault="0030785C" w:rsidP="0030785C">
            <w:pPr>
              <w:widowControl w:val="0"/>
              <w:tabs>
                <w:tab w:val="num" w:pos="840"/>
              </w:tabs>
              <w:rPr>
                <w:rFonts w:ascii="新細明體" w:hAnsi="新細明體"/>
                <w:color w:val="000000"/>
                <w:kern w:val="2"/>
              </w:rPr>
            </w:pPr>
            <w:r w:rsidRPr="0030785C">
              <w:rPr>
                <w:rFonts w:eastAsia="標楷體" w:hint="eastAsia"/>
                <w:sz w:val="26"/>
                <w:szCs w:val="26"/>
              </w:rPr>
              <w:t>◎合作學習</w:t>
            </w:r>
          </w:p>
        </w:tc>
        <w:tc>
          <w:tcPr>
            <w:tcW w:w="2770" w:type="dxa"/>
            <w:vAlign w:val="center"/>
          </w:tcPr>
          <w:p w:rsidR="00DA7D21" w:rsidRDefault="00DA7D21" w:rsidP="00DA7D21">
            <w:pPr>
              <w:jc w:val="center"/>
              <w:rPr>
                <w:rFonts w:eastAsia="標楷體"/>
                <w:sz w:val="26"/>
                <w:szCs w:val="26"/>
              </w:rPr>
            </w:pPr>
            <w:r w:rsidRPr="00117B9A">
              <w:rPr>
                <w:rFonts w:eastAsia="標楷體" w:hint="eastAsia"/>
                <w:sz w:val="26"/>
                <w:szCs w:val="26"/>
              </w:rPr>
              <w:t>彰化縣原斗國小</w:t>
            </w:r>
          </w:p>
          <w:p w:rsidR="00117B9A" w:rsidRPr="002675B9" w:rsidRDefault="00DA7D21" w:rsidP="00DA7D21">
            <w:pPr>
              <w:jc w:val="center"/>
              <w:rPr>
                <w:rFonts w:eastAsia="標楷體"/>
                <w:sz w:val="26"/>
                <w:szCs w:val="26"/>
              </w:rPr>
            </w:pPr>
            <w:r w:rsidRPr="00117B9A">
              <w:rPr>
                <w:rFonts w:eastAsia="標楷體" w:hint="eastAsia"/>
                <w:sz w:val="26"/>
                <w:szCs w:val="26"/>
              </w:rPr>
              <w:t>林怡辰</w:t>
            </w:r>
            <w:r>
              <w:rPr>
                <w:rFonts w:eastAsia="標楷體" w:hint="eastAsia"/>
                <w:sz w:val="26"/>
                <w:szCs w:val="26"/>
              </w:rPr>
              <w:t>老師</w:t>
            </w:r>
          </w:p>
        </w:tc>
      </w:tr>
      <w:tr w:rsidR="00DA7D21" w:rsidRPr="002675B9" w:rsidTr="0030785C">
        <w:trPr>
          <w:trHeight w:val="1786"/>
        </w:trPr>
        <w:tc>
          <w:tcPr>
            <w:tcW w:w="1106" w:type="dxa"/>
            <w:vMerge w:val="restart"/>
            <w:vAlign w:val="center"/>
          </w:tcPr>
          <w:p w:rsidR="00DA7D21" w:rsidRDefault="00DA7D21" w:rsidP="00B82FDF">
            <w:pPr>
              <w:jc w:val="center"/>
              <w:rPr>
                <w:rFonts w:eastAsia="標楷體"/>
                <w:sz w:val="26"/>
                <w:szCs w:val="26"/>
              </w:rPr>
            </w:pPr>
            <w:r>
              <w:rPr>
                <w:rFonts w:eastAsia="標楷體" w:hint="eastAsia"/>
                <w:sz w:val="26"/>
                <w:szCs w:val="26"/>
              </w:rPr>
              <w:t>8</w:t>
            </w:r>
            <w:r>
              <w:rPr>
                <w:rFonts w:eastAsia="標楷體" w:hint="eastAsia"/>
                <w:sz w:val="26"/>
                <w:szCs w:val="26"/>
              </w:rPr>
              <w:t>月</w:t>
            </w:r>
          </w:p>
          <w:p w:rsidR="00DA7D21" w:rsidRPr="002675B9" w:rsidRDefault="00DA7D21" w:rsidP="00B82FDF">
            <w:pPr>
              <w:jc w:val="center"/>
              <w:rPr>
                <w:rFonts w:eastAsia="標楷體"/>
                <w:sz w:val="26"/>
                <w:szCs w:val="26"/>
              </w:rPr>
            </w:pPr>
            <w:r>
              <w:rPr>
                <w:rFonts w:eastAsia="標楷體" w:hint="eastAsia"/>
                <w:sz w:val="26"/>
                <w:szCs w:val="26"/>
              </w:rPr>
              <w:t>24</w:t>
            </w:r>
            <w:r>
              <w:rPr>
                <w:rFonts w:eastAsia="標楷體" w:hint="eastAsia"/>
                <w:sz w:val="26"/>
                <w:szCs w:val="26"/>
              </w:rPr>
              <w:t>日</w:t>
            </w:r>
          </w:p>
        </w:tc>
        <w:tc>
          <w:tcPr>
            <w:tcW w:w="1984" w:type="dxa"/>
            <w:vAlign w:val="center"/>
          </w:tcPr>
          <w:p w:rsidR="00DA7D21" w:rsidRPr="002675B9" w:rsidRDefault="00DA7D21" w:rsidP="007E1D77">
            <w:pPr>
              <w:jc w:val="center"/>
              <w:rPr>
                <w:rFonts w:eastAsia="標楷體"/>
                <w:sz w:val="26"/>
                <w:szCs w:val="26"/>
              </w:rPr>
            </w:pPr>
            <w:r w:rsidRPr="002675B9">
              <w:rPr>
                <w:rFonts w:eastAsia="標楷體" w:hint="eastAsia"/>
                <w:sz w:val="26"/>
                <w:szCs w:val="26"/>
              </w:rPr>
              <w:t>9:</w:t>
            </w:r>
            <w:r>
              <w:rPr>
                <w:rFonts w:eastAsia="標楷體" w:hint="eastAsia"/>
                <w:sz w:val="26"/>
                <w:szCs w:val="26"/>
              </w:rPr>
              <w:t>3</w:t>
            </w:r>
            <w:r w:rsidRPr="002675B9">
              <w:rPr>
                <w:rFonts w:eastAsia="標楷體" w:hint="eastAsia"/>
                <w:sz w:val="26"/>
                <w:szCs w:val="26"/>
              </w:rPr>
              <w:t>0</w:t>
            </w:r>
            <w:r w:rsidRPr="002675B9">
              <w:rPr>
                <w:rFonts w:eastAsia="標楷體"/>
                <w:sz w:val="26"/>
                <w:szCs w:val="26"/>
              </w:rPr>
              <w:t>-</w:t>
            </w:r>
            <w:r>
              <w:rPr>
                <w:rFonts w:eastAsia="標楷體" w:hint="eastAsia"/>
                <w:sz w:val="26"/>
                <w:szCs w:val="26"/>
              </w:rPr>
              <w:t>12</w:t>
            </w:r>
            <w:r w:rsidRPr="002675B9">
              <w:rPr>
                <w:rFonts w:eastAsia="標楷體"/>
                <w:sz w:val="26"/>
                <w:szCs w:val="26"/>
              </w:rPr>
              <w:t>:</w:t>
            </w:r>
            <w:r>
              <w:rPr>
                <w:rFonts w:eastAsia="標楷體" w:hint="eastAsia"/>
                <w:sz w:val="26"/>
                <w:szCs w:val="26"/>
              </w:rPr>
              <w:t>0</w:t>
            </w:r>
            <w:r w:rsidRPr="002675B9">
              <w:rPr>
                <w:rFonts w:eastAsia="標楷體"/>
                <w:sz w:val="26"/>
                <w:szCs w:val="26"/>
              </w:rPr>
              <w:t>0</w:t>
            </w:r>
          </w:p>
        </w:tc>
        <w:tc>
          <w:tcPr>
            <w:tcW w:w="3827" w:type="dxa"/>
            <w:vAlign w:val="center"/>
          </w:tcPr>
          <w:p w:rsidR="00E062B8" w:rsidRPr="00E062B8" w:rsidRDefault="00E062B8" w:rsidP="00E062B8">
            <w:pPr>
              <w:jc w:val="center"/>
              <w:rPr>
                <w:rFonts w:eastAsia="標楷體"/>
                <w:sz w:val="32"/>
                <w:szCs w:val="32"/>
              </w:rPr>
            </w:pPr>
            <w:r w:rsidRPr="00E062B8">
              <w:rPr>
                <w:rFonts w:eastAsia="標楷體" w:hint="eastAsia"/>
                <w:sz w:val="32"/>
                <w:szCs w:val="32"/>
              </w:rPr>
              <w:t>數學教學</w:t>
            </w:r>
          </w:p>
          <w:p w:rsidR="00E062B8" w:rsidRDefault="00E062B8" w:rsidP="00E062B8">
            <w:pPr>
              <w:rPr>
                <w:rFonts w:eastAsia="標楷體"/>
                <w:sz w:val="26"/>
                <w:szCs w:val="26"/>
              </w:rPr>
            </w:pPr>
            <w:r w:rsidRPr="0030785C">
              <w:rPr>
                <w:rFonts w:eastAsia="標楷體" w:hint="eastAsia"/>
                <w:sz w:val="26"/>
                <w:szCs w:val="26"/>
              </w:rPr>
              <w:t>◎</w:t>
            </w:r>
            <w:r>
              <w:rPr>
                <w:rFonts w:eastAsia="標楷體" w:hint="eastAsia"/>
                <w:sz w:val="26"/>
                <w:szCs w:val="26"/>
              </w:rPr>
              <w:t>實用、好玩又有效率的數學教</w:t>
            </w:r>
          </w:p>
          <w:p w:rsidR="00E062B8" w:rsidRPr="00E062B8" w:rsidRDefault="00E062B8" w:rsidP="00E062B8">
            <w:pPr>
              <w:rPr>
                <w:rFonts w:eastAsia="標楷體"/>
                <w:sz w:val="26"/>
                <w:szCs w:val="26"/>
              </w:rPr>
            </w:pPr>
            <w:r>
              <w:rPr>
                <w:rFonts w:eastAsia="標楷體" w:hint="eastAsia"/>
                <w:sz w:val="26"/>
                <w:szCs w:val="26"/>
              </w:rPr>
              <w:t xml:space="preserve">  </w:t>
            </w:r>
            <w:r>
              <w:rPr>
                <w:rFonts w:eastAsia="標楷體" w:hint="eastAsia"/>
                <w:sz w:val="26"/>
                <w:szCs w:val="26"/>
              </w:rPr>
              <w:t>學</w:t>
            </w:r>
          </w:p>
          <w:p w:rsidR="00E062B8" w:rsidRPr="0030785C" w:rsidRDefault="00E062B8" w:rsidP="00E062B8">
            <w:pPr>
              <w:rPr>
                <w:rFonts w:eastAsia="標楷體"/>
                <w:sz w:val="26"/>
                <w:szCs w:val="26"/>
              </w:rPr>
            </w:pPr>
            <w:r w:rsidRPr="0030785C">
              <w:rPr>
                <w:rFonts w:eastAsia="標楷體" w:hint="eastAsia"/>
                <w:sz w:val="26"/>
                <w:szCs w:val="26"/>
              </w:rPr>
              <w:t>◎觀議課重點工作坊</w:t>
            </w:r>
          </w:p>
          <w:p w:rsidR="00E062B8" w:rsidRDefault="00E062B8" w:rsidP="00E062B8">
            <w:pPr>
              <w:rPr>
                <w:rFonts w:eastAsia="標楷體"/>
                <w:sz w:val="26"/>
                <w:szCs w:val="26"/>
              </w:rPr>
            </w:pPr>
            <w:r w:rsidRPr="0030785C">
              <w:rPr>
                <w:rFonts w:eastAsia="標楷體" w:hint="eastAsia"/>
                <w:sz w:val="26"/>
                <w:szCs w:val="26"/>
              </w:rPr>
              <w:t>◎拔尖及扶弱：</w:t>
            </w:r>
          </w:p>
          <w:p w:rsidR="0030785C" w:rsidRPr="002675B9" w:rsidRDefault="00E062B8" w:rsidP="00E062B8">
            <w:pPr>
              <w:rPr>
                <w:rFonts w:eastAsia="標楷體"/>
                <w:sz w:val="26"/>
                <w:szCs w:val="26"/>
              </w:rPr>
            </w:pPr>
            <w:r>
              <w:rPr>
                <w:rFonts w:eastAsia="標楷體" w:hint="eastAsia"/>
                <w:sz w:val="26"/>
                <w:szCs w:val="26"/>
              </w:rPr>
              <w:t xml:space="preserve">    ~</w:t>
            </w:r>
            <w:r w:rsidRPr="0030785C">
              <w:rPr>
                <w:rFonts w:eastAsia="標楷體" w:hint="eastAsia"/>
                <w:sz w:val="26"/>
                <w:szCs w:val="26"/>
              </w:rPr>
              <w:t>加深</w:t>
            </w:r>
            <w:r w:rsidRPr="0030785C">
              <w:rPr>
                <w:rFonts w:eastAsia="標楷體" w:hint="eastAsia"/>
                <w:sz w:val="26"/>
                <w:szCs w:val="26"/>
              </w:rPr>
              <w:t>v.s.</w:t>
            </w:r>
            <w:r w:rsidRPr="0030785C">
              <w:rPr>
                <w:rFonts w:eastAsia="標楷體" w:hint="eastAsia"/>
                <w:sz w:val="26"/>
                <w:szCs w:val="26"/>
              </w:rPr>
              <w:t>補救教學</w:t>
            </w:r>
          </w:p>
        </w:tc>
        <w:tc>
          <w:tcPr>
            <w:tcW w:w="2770" w:type="dxa"/>
            <w:vAlign w:val="center"/>
          </w:tcPr>
          <w:p w:rsidR="0030785C" w:rsidRDefault="0030785C" w:rsidP="0030785C">
            <w:pPr>
              <w:jc w:val="center"/>
              <w:rPr>
                <w:rFonts w:eastAsia="標楷體"/>
                <w:sz w:val="26"/>
                <w:szCs w:val="26"/>
              </w:rPr>
            </w:pPr>
            <w:r w:rsidRPr="00117B9A">
              <w:rPr>
                <w:rFonts w:eastAsia="標楷體" w:hint="eastAsia"/>
                <w:sz w:val="26"/>
                <w:szCs w:val="26"/>
              </w:rPr>
              <w:t>彰化縣原斗國小</w:t>
            </w:r>
          </w:p>
          <w:p w:rsidR="00DA7D21" w:rsidRPr="002675B9" w:rsidRDefault="0030785C" w:rsidP="0030785C">
            <w:pPr>
              <w:ind w:left="34"/>
              <w:jc w:val="center"/>
              <w:rPr>
                <w:rFonts w:eastAsia="標楷體"/>
                <w:sz w:val="26"/>
                <w:szCs w:val="26"/>
              </w:rPr>
            </w:pPr>
            <w:r w:rsidRPr="00117B9A">
              <w:rPr>
                <w:rFonts w:eastAsia="標楷體" w:hint="eastAsia"/>
                <w:sz w:val="26"/>
                <w:szCs w:val="26"/>
              </w:rPr>
              <w:t>林怡辰</w:t>
            </w:r>
            <w:r>
              <w:rPr>
                <w:rFonts w:eastAsia="標楷體" w:hint="eastAsia"/>
                <w:sz w:val="26"/>
                <w:szCs w:val="26"/>
              </w:rPr>
              <w:t>老師</w:t>
            </w:r>
          </w:p>
        </w:tc>
      </w:tr>
      <w:tr w:rsidR="00E062B8" w:rsidRPr="002675B9" w:rsidTr="00E062B8">
        <w:trPr>
          <w:trHeight w:val="762"/>
        </w:trPr>
        <w:tc>
          <w:tcPr>
            <w:tcW w:w="1106" w:type="dxa"/>
            <w:vMerge/>
            <w:vAlign w:val="center"/>
          </w:tcPr>
          <w:p w:rsidR="00E062B8" w:rsidRDefault="00E062B8" w:rsidP="00B82FDF">
            <w:pPr>
              <w:jc w:val="center"/>
              <w:rPr>
                <w:rFonts w:eastAsia="標楷體"/>
                <w:sz w:val="26"/>
                <w:szCs w:val="26"/>
              </w:rPr>
            </w:pPr>
          </w:p>
        </w:tc>
        <w:tc>
          <w:tcPr>
            <w:tcW w:w="1984" w:type="dxa"/>
            <w:vAlign w:val="center"/>
          </w:tcPr>
          <w:p w:rsidR="00E062B8" w:rsidRPr="002675B9" w:rsidRDefault="00E062B8" w:rsidP="007E1D77">
            <w:pPr>
              <w:jc w:val="center"/>
              <w:rPr>
                <w:rFonts w:eastAsia="標楷體"/>
                <w:sz w:val="26"/>
                <w:szCs w:val="26"/>
              </w:rPr>
            </w:pPr>
            <w:r>
              <w:rPr>
                <w:rFonts w:eastAsia="標楷體" w:hint="eastAsia"/>
                <w:sz w:val="26"/>
                <w:szCs w:val="26"/>
              </w:rPr>
              <w:t>12</w:t>
            </w:r>
            <w:r>
              <w:rPr>
                <w:rFonts w:eastAsia="標楷體" w:hint="eastAsia"/>
                <w:sz w:val="26"/>
                <w:szCs w:val="26"/>
              </w:rPr>
              <w:t>：</w:t>
            </w:r>
            <w:r>
              <w:rPr>
                <w:rFonts w:eastAsia="標楷體" w:hint="eastAsia"/>
                <w:sz w:val="26"/>
                <w:szCs w:val="26"/>
              </w:rPr>
              <w:t>00-13</w:t>
            </w:r>
            <w:r>
              <w:rPr>
                <w:rFonts w:eastAsia="標楷體" w:hint="eastAsia"/>
                <w:sz w:val="26"/>
                <w:szCs w:val="26"/>
              </w:rPr>
              <w:t>：</w:t>
            </w:r>
            <w:r>
              <w:rPr>
                <w:rFonts w:eastAsia="標楷體" w:hint="eastAsia"/>
                <w:sz w:val="26"/>
                <w:szCs w:val="26"/>
              </w:rPr>
              <w:t>30</w:t>
            </w:r>
          </w:p>
        </w:tc>
        <w:tc>
          <w:tcPr>
            <w:tcW w:w="3827" w:type="dxa"/>
            <w:vAlign w:val="center"/>
          </w:tcPr>
          <w:p w:rsidR="00E062B8" w:rsidRPr="00CD4500" w:rsidRDefault="00E062B8" w:rsidP="00CD4500">
            <w:pPr>
              <w:jc w:val="center"/>
              <w:rPr>
                <w:rFonts w:eastAsia="標楷體"/>
                <w:sz w:val="32"/>
                <w:szCs w:val="32"/>
              </w:rPr>
            </w:pPr>
            <w:r w:rsidRPr="00DA7D21">
              <w:rPr>
                <w:rFonts w:eastAsia="標楷體" w:hint="eastAsia"/>
                <w:sz w:val="26"/>
                <w:szCs w:val="26"/>
              </w:rPr>
              <w:t>午餐</w:t>
            </w:r>
          </w:p>
        </w:tc>
        <w:tc>
          <w:tcPr>
            <w:tcW w:w="2770" w:type="dxa"/>
            <w:vAlign w:val="center"/>
          </w:tcPr>
          <w:p w:rsidR="00E062B8" w:rsidRPr="00117B9A" w:rsidRDefault="00E062B8" w:rsidP="0030785C">
            <w:pPr>
              <w:jc w:val="center"/>
              <w:rPr>
                <w:rFonts w:eastAsia="標楷體"/>
                <w:sz w:val="26"/>
                <w:szCs w:val="26"/>
              </w:rPr>
            </w:pPr>
            <w:r>
              <w:rPr>
                <w:rFonts w:eastAsia="標楷體" w:hint="eastAsia"/>
                <w:sz w:val="26"/>
                <w:szCs w:val="26"/>
              </w:rPr>
              <w:t>劉世平主任</w:t>
            </w:r>
          </w:p>
        </w:tc>
      </w:tr>
      <w:tr w:rsidR="00E062B8" w:rsidRPr="002675B9" w:rsidTr="00E062B8">
        <w:trPr>
          <w:trHeight w:val="1540"/>
        </w:trPr>
        <w:tc>
          <w:tcPr>
            <w:tcW w:w="1106" w:type="dxa"/>
            <w:vMerge/>
            <w:vAlign w:val="center"/>
          </w:tcPr>
          <w:p w:rsidR="00E062B8" w:rsidRPr="002675B9" w:rsidRDefault="00E062B8" w:rsidP="00B82FDF">
            <w:pPr>
              <w:jc w:val="center"/>
              <w:rPr>
                <w:rFonts w:eastAsia="標楷體"/>
                <w:sz w:val="26"/>
                <w:szCs w:val="26"/>
              </w:rPr>
            </w:pPr>
          </w:p>
        </w:tc>
        <w:tc>
          <w:tcPr>
            <w:tcW w:w="1984" w:type="dxa"/>
            <w:vAlign w:val="center"/>
          </w:tcPr>
          <w:p w:rsidR="00E062B8" w:rsidRPr="002675B9" w:rsidRDefault="00E062B8" w:rsidP="00B82FDF">
            <w:pPr>
              <w:jc w:val="center"/>
              <w:rPr>
                <w:rFonts w:eastAsia="標楷體"/>
                <w:sz w:val="26"/>
                <w:szCs w:val="26"/>
              </w:rPr>
            </w:pPr>
            <w:r w:rsidRPr="002675B9">
              <w:rPr>
                <w:rFonts w:eastAsia="標楷體" w:hint="eastAsia"/>
                <w:sz w:val="26"/>
                <w:szCs w:val="26"/>
              </w:rPr>
              <w:t>1</w:t>
            </w:r>
            <w:r>
              <w:rPr>
                <w:rFonts w:eastAsia="標楷體" w:hint="eastAsia"/>
                <w:sz w:val="26"/>
                <w:szCs w:val="26"/>
              </w:rPr>
              <w:t>3</w:t>
            </w:r>
            <w:r w:rsidRPr="002675B9">
              <w:rPr>
                <w:rFonts w:eastAsia="標楷體" w:hint="eastAsia"/>
                <w:sz w:val="26"/>
                <w:szCs w:val="26"/>
              </w:rPr>
              <w:t>:</w:t>
            </w:r>
            <w:r>
              <w:rPr>
                <w:rFonts w:eastAsia="標楷體" w:hint="eastAsia"/>
                <w:sz w:val="26"/>
                <w:szCs w:val="26"/>
              </w:rPr>
              <w:t>3</w:t>
            </w:r>
            <w:r w:rsidRPr="002675B9">
              <w:rPr>
                <w:rFonts w:eastAsia="標楷體"/>
                <w:sz w:val="26"/>
                <w:szCs w:val="26"/>
              </w:rPr>
              <w:t>0-</w:t>
            </w:r>
            <w:r>
              <w:rPr>
                <w:rFonts w:eastAsia="標楷體" w:hint="eastAsia"/>
                <w:sz w:val="26"/>
                <w:szCs w:val="26"/>
              </w:rPr>
              <w:t>16</w:t>
            </w:r>
            <w:r w:rsidRPr="002675B9">
              <w:rPr>
                <w:rFonts w:eastAsia="標楷體"/>
                <w:sz w:val="26"/>
                <w:szCs w:val="26"/>
              </w:rPr>
              <w:t>:</w:t>
            </w:r>
            <w:r>
              <w:rPr>
                <w:rFonts w:eastAsia="標楷體" w:hint="eastAsia"/>
                <w:sz w:val="26"/>
                <w:szCs w:val="26"/>
              </w:rPr>
              <w:t>0</w:t>
            </w:r>
            <w:r w:rsidRPr="002675B9">
              <w:rPr>
                <w:rFonts w:eastAsia="標楷體"/>
                <w:sz w:val="26"/>
                <w:szCs w:val="26"/>
              </w:rPr>
              <w:t>0</w:t>
            </w:r>
          </w:p>
        </w:tc>
        <w:tc>
          <w:tcPr>
            <w:tcW w:w="3827" w:type="dxa"/>
            <w:vAlign w:val="center"/>
          </w:tcPr>
          <w:p w:rsidR="00E062B8" w:rsidRDefault="00E062B8" w:rsidP="00E062B8">
            <w:pPr>
              <w:jc w:val="center"/>
              <w:rPr>
                <w:rFonts w:eastAsia="標楷體"/>
                <w:sz w:val="32"/>
                <w:szCs w:val="32"/>
              </w:rPr>
            </w:pPr>
            <w:r w:rsidRPr="00CD4500">
              <w:rPr>
                <w:rFonts w:eastAsia="標楷體" w:hint="eastAsia"/>
                <w:sz w:val="32"/>
                <w:szCs w:val="32"/>
              </w:rPr>
              <w:t>親師溝通</w:t>
            </w:r>
          </w:p>
          <w:p w:rsidR="00E062B8" w:rsidRDefault="00E062B8" w:rsidP="00E062B8">
            <w:pPr>
              <w:rPr>
                <w:rFonts w:eastAsia="標楷體"/>
                <w:sz w:val="26"/>
                <w:szCs w:val="26"/>
              </w:rPr>
            </w:pPr>
            <w:r>
              <w:rPr>
                <w:rFonts w:eastAsia="標楷體" w:hint="eastAsia"/>
                <w:sz w:val="26"/>
                <w:szCs w:val="26"/>
              </w:rPr>
              <w:t>◎</w:t>
            </w:r>
            <w:r w:rsidRPr="00CD4500">
              <w:rPr>
                <w:rFonts w:eastAsia="標楷體" w:hint="eastAsia"/>
                <w:sz w:val="26"/>
                <w:szCs w:val="26"/>
              </w:rPr>
              <w:t>大魔王或是合作夥伴？</w:t>
            </w:r>
          </w:p>
          <w:p w:rsidR="00E062B8" w:rsidRDefault="00E062B8" w:rsidP="00E062B8">
            <w:pPr>
              <w:rPr>
                <w:rFonts w:eastAsia="標楷體"/>
                <w:sz w:val="26"/>
                <w:szCs w:val="26"/>
              </w:rPr>
            </w:pPr>
            <w:r>
              <w:rPr>
                <w:rFonts w:eastAsia="標楷體" w:hint="eastAsia"/>
                <w:sz w:val="26"/>
                <w:szCs w:val="26"/>
              </w:rPr>
              <w:t>◎教師的說話藝術</w:t>
            </w:r>
          </w:p>
          <w:p w:rsidR="00E062B8" w:rsidRDefault="00E062B8" w:rsidP="00E062B8">
            <w:pPr>
              <w:rPr>
                <w:rFonts w:eastAsia="標楷體"/>
                <w:sz w:val="26"/>
                <w:szCs w:val="26"/>
              </w:rPr>
            </w:pPr>
            <w:r>
              <w:rPr>
                <w:rFonts w:eastAsia="標楷體" w:hint="eastAsia"/>
                <w:sz w:val="26"/>
                <w:szCs w:val="26"/>
              </w:rPr>
              <w:t>◎</w:t>
            </w:r>
            <w:r w:rsidRPr="00117B9A">
              <w:rPr>
                <w:rFonts w:eastAsia="標楷體" w:hint="eastAsia"/>
                <w:sz w:val="26"/>
                <w:szCs w:val="26"/>
              </w:rPr>
              <w:t>聯絡簿運用</w:t>
            </w:r>
          </w:p>
          <w:p w:rsidR="00E062B8" w:rsidRPr="002675B9" w:rsidRDefault="00E062B8" w:rsidP="00E062B8">
            <w:pPr>
              <w:rPr>
                <w:rFonts w:eastAsia="標楷體"/>
                <w:sz w:val="26"/>
                <w:szCs w:val="26"/>
              </w:rPr>
            </w:pPr>
            <w:r w:rsidRPr="0030785C">
              <w:rPr>
                <w:rFonts w:eastAsia="標楷體" w:hint="eastAsia"/>
                <w:sz w:val="26"/>
                <w:szCs w:val="26"/>
              </w:rPr>
              <w:t>◎</w:t>
            </w:r>
            <w:r>
              <w:rPr>
                <w:rFonts w:eastAsia="標楷體" w:hint="eastAsia"/>
                <w:sz w:val="26"/>
                <w:szCs w:val="26"/>
              </w:rPr>
              <w:t>教學資源分享</w:t>
            </w:r>
          </w:p>
        </w:tc>
        <w:tc>
          <w:tcPr>
            <w:tcW w:w="2770" w:type="dxa"/>
            <w:vAlign w:val="center"/>
          </w:tcPr>
          <w:p w:rsidR="00E062B8" w:rsidRPr="00E062B8" w:rsidRDefault="00E062B8" w:rsidP="00E062B8">
            <w:pPr>
              <w:jc w:val="center"/>
              <w:rPr>
                <w:rFonts w:eastAsia="標楷體"/>
                <w:sz w:val="26"/>
                <w:szCs w:val="26"/>
              </w:rPr>
            </w:pPr>
            <w:r w:rsidRPr="00E062B8">
              <w:rPr>
                <w:rFonts w:eastAsia="標楷體" w:hint="eastAsia"/>
                <w:sz w:val="26"/>
                <w:szCs w:val="26"/>
              </w:rPr>
              <w:t>彰化縣原斗國小</w:t>
            </w:r>
          </w:p>
          <w:p w:rsidR="00E062B8" w:rsidRPr="002675B9" w:rsidRDefault="00E062B8" w:rsidP="00E062B8">
            <w:pPr>
              <w:jc w:val="center"/>
              <w:rPr>
                <w:rFonts w:eastAsia="標楷體"/>
                <w:sz w:val="26"/>
                <w:szCs w:val="26"/>
              </w:rPr>
            </w:pPr>
            <w:r w:rsidRPr="00E062B8">
              <w:rPr>
                <w:rFonts w:eastAsia="標楷體" w:hint="eastAsia"/>
                <w:sz w:val="26"/>
                <w:szCs w:val="26"/>
              </w:rPr>
              <w:t>林怡辰老師</w:t>
            </w:r>
          </w:p>
        </w:tc>
      </w:tr>
    </w:tbl>
    <w:p w:rsidR="000048E1" w:rsidRPr="002675B9" w:rsidRDefault="000048E1" w:rsidP="000048E1">
      <w:pPr>
        <w:rPr>
          <w:rFonts w:eastAsia="標楷體"/>
          <w:sz w:val="26"/>
          <w:szCs w:val="26"/>
        </w:rPr>
      </w:pPr>
    </w:p>
    <w:p w:rsidR="00580013" w:rsidRDefault="00580013">
      <w:pPr>
        <w:spacing w:line="520" w:lineRule="exact"/>
        <w:ind w:left="482" w:hanging="482"/>
        <w:jc w:val="both"/>
        <w:rPr>
          <w:rFonts w:eastAsia="標楷體"/>
          <w:sz w:val="26"/>
          <w:szCs w:val="26"/>
        </w:rPr>
      </w:pPr>
    </w:p>
    <w:p w:rsidR="00580013" w:rsidRDefault="00580013">
      <w:pPr>
        <w:spacing w:line="520" w:lineRule="exact"/>
        <w:ind w:left="482" w:hanging="482"/>
        <w:jc w:val="both"/>
        <w:rPr>
          <w:rFonts w:eastAsia="標楷體"/>
          <w:sz w:val="26"/>
          <w:szCs w:val="26"/>
        </w:rPr>
      </w:pPr>
    </w:p>
    <w:p w:rsidR="00580013" w:rsidRDefault="00580013">
      <w:pPr>
        <w:spacing w:line="520" w:lineRule="exact"/>
        <w:ind w:left="482" w:hanging="482"/>
        <w:jc w:val="both"/>
        <w:rPr>
          <w:rFonts w:eastAsia="標楷體"/>
          <w:sz w:val="26"/>
          <w:szCs w:val="26"/>
        </w:rPr>
      </w:pPr>
    </w:p>
    <w:p w:rsidR="00580013" w:rsidRDefault="00580013">
      <w:pPr>
        <w:spacing w:line="520" w:lineRule="exact"/>
        <w:ind w:left="482" w:hanging="482"/>
        <w:jc w:val="both"/>
        <w:rPr>
          <w:rFonts w:eastAsia="標楷體"/>
          <w:sz w:val="26"/>
          <w:szCs w:val="26"/>
        </w:rPr>
      </w:pPr>
    </w:p>
    <w:p w:rsidR="00580013" w:rsidRDefault="00580013">
      <w:pPr>
        <w:spacing w:line="520" w:lineRule="exact"/>
        <w:ind w:left="482" w:hanging="482"/>
        <w:jc w:val="both"/>
        <w:rPr>
          <w:rFonts w:eastAsia="標楷體"/>
          <w:sz w:val="26"/>
          <w:szCs w:val="26"/>
        </w:rPr>
      </w:pPr>
    </w:p>
    <w:p w:rsidR="00580013" w:rsidRDefault="00580013" w:rsidP="00580013">
      <w:pPr>
        <w:pStyle w:val="Web"/>
        <w:shd w:val="clear" w:color="auto" w:fill="FFFFFF"/>
        <w:spacing w:before="0" w:beforeAutospacing="0" w:after="0" w:afterAutospacing="0" w:line="400" w:lineRule="atLeast"/>
        <w:rPr>
          <w:rFonts w:ascii="Arial" w:hAnsi="Arial" w:cs="Arial"/>
          <w:color w:val="4E2800"/>
          <w:sz w:val="36"/>
          <w:szCs w:val="36"/>
        </w:rPr>
      </w:pPr>
      <w:r>
        <w:rPr>
          <w:rFonts w:ascii="Arial" w:hAnsi="Arial" w:cs="Arial"/>
          <w:color w:val="4E2800"/>
          <w:sz w:val="36"/>
          <w:szCs w:val="36"/>
        </w:rPr>
        <w:t>姓</w:t>
      </w:r>
      <w:r>
        <w:rPr>
          <w:rFonts w:ascii="Arial" w:hAnsi="Arial" w:cs="Arial"/>
          <w:color w:val="4E2800"/>
          <w:sz w:val="36"/>
          <w:szCs w:val="36"/>
        </w:rPr>
        <w:t> </w:t>
      </w:r>
      <w:r>
        <w:rPr>
          <w:rFonts w:ascii="Arial" w:hAnsi="Arial" w:cs="Arial"/>
          <w:color w:val="4E2800"/>
          <w:sz w:val="36"/>
          <w:szCs w:val="36"/>
        </w:rPr>
        <w:t>名：林怡辰</w:t>
      </w:r>
    </w:p>
    <w:p w:rsidR="00580013" w:rsidRDefault="00580013" w:rsidP="00580013">
      <w:pPr>
        <w:pStyle w:val="Web"/>
        <w:shd w:val="clear" w:color="auto" w:fill="FFFFFF"/>
        <w:spacing w:before="0" w:beforeAutospacing="0" w:after="0" w:afterAutospacing="0" w:line="400" w:lineRule="atLeast"/>
        <w:rPr>
          <w:rFonts w:ascii="Arial" w:hAnsi="Arial" w:cs="Arial"/>
          <w:color w:val="4E2800"/>
          <w:sz w:val="36"/>
          <w:szCs w:val="36"/>
        </w:rPr>
      </w:pPr>
    </w:p>
    <w:p w:rsidR="00580013" w:rsidRDefault="00580013" w:rsidP="00580013">
      <w:pPr>
        <w:pStyle w:val="Web"/>
        <w:shd w:val="clear" w:color="auto" w:fill="FFFFFF"/>
        <w:spacing w:before="0" w:beforeAutospacing="0" w:after="0" w:afterAutospacing="0" w:line="400" w:lineRule="atLeast"/>
        <w:rPr>
          <w:rFonts w:ascii="Arial" w:hAnsi="Arial" w:cs="Arial"/>
          <w:color w:val="4E2800"/>
        </w:rPr>
      </w:pPr>
    </w:p>
    <w:p w:rsidR="00580013" w:rsidRDefault="00580013" w:rsidP="00580013">
      <w:pPr>
        <w:pStyle w:val="Web"/>
        <w:shd w:val="clear" w:color="auto" w:fill="FFFFFF"/>
        <w:spacing w:before="0" w:beforeAutospacing="0" w:after="0" w:afterAutospacing="0" w:line="400" w:lineRule="atLeast"/>
        <w:rPr>
          <w:rFonts w:ascii="Arial" w:hAnsi="Arial" w:cs="Arial"/>
          <w:color w:val="4E2800"/>
        </w:rPr>
      </w:pPr>
      <w:r>
        <w:rPr>
          <w:rFonts w:ascii="標楷體" w:eastAsia="標楷體" w:hAnsi="標楷體" w:cs="Arial" w:hint="eastAsia"/>
          <w:color w:val="000000"/>
          <w:sz w:val="36"/>
          <w:szCs w:val="36"/>
        </w:rPr>
        <w:t>服務學校：彰化縣二林鎮原斗國民小學</w:t>
      </w:r>
      <w:r>
        <w:rPr>
          <w:rFonts w:ascii="細明體" w:eastAsia="細明體" w:hAnsi="細明體" w:cs="Arial" w:hint="eastAsia"/>
          <w:color w:val="000000"/>
        </w:rPr>
        <w:t>Yichanlin04@gmail.com</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ascii="-webkit-standard" w:hAnsi="-webkit-standard"/>
          <w:color w:val="3366FF"/>
          <w:sz w:val="28"/>
          <w:szCs w:val="28"/>
        </w:rPr>
        <w:t>一、經歷</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4E2800"/>
          <w:sz w:val="20"/>
          <w:szCs w:val="20"/>
        </w:rPr>
        <w:t>※低年級導師2年、中年級導師3年、高年級導師4年，作文科任教師3年（以上都在大班，一班約25人），目前擔任高年級導師兼教務組長</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4E2800"/>
          <w:sz w:val="20"/>
          <w:szCs w:val="20"/>
        </w:rPr>
        <w:t>※在學校曾任教學組長1年、出納組長3年、圖書館管理教師7年，教育部圖書增置教師3年（99-101學年度）、作文社團指導教師10年、訓練作文國語文選手13年</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4E2800"/>
          <w:sz w:val="20"/>
          <w:szCs w:val="20"/>
        </w:rPr>
        <w:t>※目前擔任高年級導師兼教務組長、國語日報講師、ＴＦＴ教師數學及閱讀培訓事宜</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ascii="-webkit-standard" w:hAnsi="-webkit-standard"/>
          <w:color w:val="3366FF"/>
          <w:sz w:val="28"/>
          <w:szCs w:val="28"/>
        </w:rPr>
        <w:t>二、獲獎及著作</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4E2800"/>
          <w:sz w:val="20"/>
          <w:szCs w:val="20"/>
        </w:rPr>
        <w:t>（一）</w:t>
      </w:r>
      <w:r>
        <w:rPr>
          <w:rFonts w:hint="eastAsia"/>
          <w:color w:val="FF0000"/>
          <w:sz w:val="20"/>
          <w:szCs w:val="20"/>
        </w:rPr>
        <w:t>榮獲教育部101年度閱讀磐石個人獎、102年天下雜誌閱讀典範教師</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FF0000"/>
          <w:sz w:val="20"/>
          <w:szCs w:val="20"/>
        </w:rPr>
        <w:t>協助成功國小榮獲102閱讀磐石學校</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4E2800"/>
          <w:sz w:val="20"/>
          <w:szCs w:val="20"/>
        </w:rPr>
        <w:t>（二）彰化縣100年教師組作文比賽第二名</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ascii="-webkit-standard" w:hAnsi="-webkit-standard"/>
          <w:color w:val="4E2800"/>
        </w:rPr>
        <w:t>（三）</w:t>
      </w:r>
      <w:r>
        <w:rPr>
          <w:rFonts w:ascii="-webkit-standard" w:hAnsi="-webkit-standard"/>
          <w:color w:val="FF0000"/>
        </w:rPr>
        <w:t>彰化縣</w:t>
      </w:r>
      <w:r>
        <w:rPr>
          <w:rFonts w:ascii="-webkit-standard" w:hAnsi="-webkit-standard"/>
          <w:color w:val="FF0000"/>
        </w:rPr>
        <w:t>101</w:t>
      </w:r>
      <w:r>
        <w:rPr>
          <w:rFonts w:ascii="-webkit-standard" w:hAnsi="-webkit-standard"/>
          <w:color w:val="FF0000"/>
        </w:rPr>
        <w:t>年度教師創新教學及班級經營國小中年級銀質獎（以科任教師身份）</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4E2800"/>
          <w:sz w:val="20"/>
          <w:szCs w:val="20"/>
        </w:rPr>
        <w:t>（四）部落格榮獲第一屆教育部落格大賽全國前20名。</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4E2800"/>
          <w:sz w:val="20"/>
          <w:szCs w:val="20"/>
        </w:rPr>
        <w:t>（五）國語日報週刊寫作專欄作家26篇、國語日報、圖書電子報作品刊登等等。</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4E2800"/>
          <w:sz w:val="20"/>
          <w:szCs w:val="20"/>
        </w:rPr>
        <w:t>（六）當選親子天下103年翻轉教師、駐站名師</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FF0000"/>
          <w:sz w:val="20"/>
          <w:szCs w:val="20"/>
        </w:rPr>
        <w:t>(七) 關鍵評論網第二屆未來大人物獲選</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FF0000"/>
          <w:sz w:val="20"/>
          <w:szCs w:val="20"/>
        </w:rPr>
        <w:t>（八）親子天下雜誌翻轉網站、閱讀頻道特約作家</w:t>
      </w:r>
    </w:p>
    <w:p w:rsidR="00580013" w:rsidRDefault="00580013" w:rsidP="00580013">
      <w:pPr>
        <w:pStyle w:val="Web"/>
        <w:shd w:val="clear" w:color="auto" w:fill="FFFFFF"/>
        <w:spacing w:before="0" w:beforeAutospacing="0" w:after="0" w:afterAutospacing="0"/>
        <w:rPr>
          <w:rFonts w:ascii="-webkit-standard" w:hAnsi="-webkit-standard" w:hint="eastAsia"/>
          <w:color w:val="4E2800"/>
        </w:rPr>
      </w:pPr>
      <w:r>
        <w:rPr>
          <w:rFonts w:hint="eastAsia"/>
          <w:color w:val="FF0000"/>
          <w:sz w:val="20"/>
          <w:szCs w:val="20"/>
        </w:rPr>
        <w:t>（九）親子天下第二屆創新100獲選</w:t>
      </w:r>
    </w:p>
    <w:p w:rsidR="00185F9A" w:rsidRDefault="00185F9A" w:rsidP="001B5887">
      <w:pPr>
        <w:spacing w:line="520" w:lineRule="exact"/>
        <w:jc w:val="both"/>
        <w:rPr>
          <w:rFonts w:eastAsia="標楷體"/>
          <w:sz w:val="26"/>
          <w:szCs w:val="26"/>
        </w:rPr>
      </w:pPr>
    </w:p>
    <w:sectPr w:rsidR="00185F9A" w:rsidSect="006534B0">
      <w:pgSz w:w="11900" w:h="16840"/>
      <w:pgMar w:top="1276" w:right="1268" w:bottom="720" w:left="1418"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CBE" w:rsidRDefault="008C4CBE">
      <w:r>
        <w:separator/>
      </w:r>
    </w:p>
  </w:endnote>
  <w:endnote w:type="continuationSeparator" w:id="0">
    <w:p w:rsidR="008C4CBE" w:rsidRDefault="008C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ebkit-standar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CBE" w:rsidRDefault="008C4CBE">
      <w:r>
        <w:separator/>
      </w:r>
    </w:p>
  </w:footnote>
  <w:footnote w:type="continuationSeparator" w:id="0">
    <w:p w:rsidR="008C4CBE" w:rsidRDefault="008C4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7256"/>
    <w:multiLevelType w:val="hybridMultilevel"/>
    <w:tmpl w:val="B0E0FC4C"/>
    <w:lvl w:ilvl="0" w:tplc="11567366">
      <w:start w:val="1"/>
      <w:numFmt w:val="taiwaneseCountingThousand"/>
      <w:lvlText w:val="%1、"/>
      <w:lvlJc w:val="left"/>
      <w:pPr>
        <w:ind w:left="975" w:hanging="72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 w15:restartNumberingAfterBreak="0">
    <w:nsid w:val="05D57871"/>
    <w:multiLevelType w:val="hybridMultilevel"/>
    <w:tmpl w:val="C45E04E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72E21"/>
    <w:multiLevelType w:val="hybridMultilevel"/>
    <w:tmpl w:val="4BC67638"/>
    <w:lvl w:ilvl="0" w:tplc="8D125DF2">
      <w:start w:val="1"/>
      <w:numFmt w:val="taiwaneseCountingThousand"/>
      <w:lvlText w:val="%1、"/>
      <w:lvlJc w:val="left"/>
      <w:pPr>
        <w:ind w:left="480" w:hanging="480"/>
      </w:pPr>
      <w:rPr>
        <w:color w:val="auto"/>
        <w:lang w:val="en-US"/>
      </w:rPr>
    </w:lvl>
    <w:lvl w:ilvl="1" w:tplc="ED88FF4A">
      <w:start w:val="1"/>
      <w:numFmt w:val="decimal"/>
      <w:lvlText w:val="(%2)"/>
      <w:lvlJc w:val="left"/>
      <w:pPr>
        <w:ind w:left="950" w:hanging="470"/>
      </w:pPr>
      <w:rPr>
        <w:rFonts w:hint="default"/>
        <w:color w:val="000000"/>
      </w:rPr>
    </w:lvl>
    <w:lvl w:ilvl="2" w:tplc="C5A83AB4">
      <w:start w:val="1"/>
      <w:numFmt w:val="decimal"/>
      <w:lvlText w:val="%3."/>
      <w:lvlJc w:val="left"/>
      <w:pPr>
        <w:ind w:left="1320" w:hanging="360"/>
      </w:pPr>
      <w:rPr>
        <w:rFonts w:hAnsi="標楷體"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840D5"/>
    <w:multiLevelType w:val="hybridMultilevel"/>
    <w:tmpl w:val="F86CCEC2"/>
    <w:lvl w:ilvl="0" w:tplc="EAB26A50">
      <w:start w:val="1"/>
      <w:numFmt w:val="taiwaneseCountingThousand"/>
      <w:lvlText w:val="%1、"/>
      <w:lvlJc w:val="left"/>
      <w:pPr>
        <w:ind w:left="975" w:hanging="72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 w15:restartNumberingAfterBreak="0">
    <w:nsid w:val="18B476F8"/>
    <w:multiLevelType w:val="hybridMultilevel"/>
    <w:tmpl w:val="5D1C80B2"/>
    <w:lvl w:ilvl="0" w:tplc="8FBA692E">
      <w:start w:val="1"/>
      <w:numFmt w:val="ideographLegalTraditional"/>
      <w:lvlText w:val="%1、"/>
      <w:lvlJc w:val="left"/>
      <w:pPr>
        <w:ind w:left="480" w:hanging="480"/>
      </w:pPr>
      <w:rPr>
        <w:rFonts w:hint="default"/>
        <w:b/>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B52FD8"/>
    <w:multiLevelType w:val="hybridMultilevel"/>
    <w:tmpl w:val="339E88F6"/>
    <w:lvl w:ilvl="0" w:tplc="AA52BFF2">
      <w:start w:val="1"/>
      <w:numFmt w:val="decimal"/>
      <w:lvlText w:val="(%1)"/>
      <w:lvlJc w:val="left"/>
      <w:pPr>
        <w:ind w:left="480" w:hanging="480"/>
      </w:pPr>
      <w:rPr>
        <w:rFonts w:hint="default"/>
      </w:rPr>
    </w:lvl>
    <w:lvl w:ilvl="1" w:tplc="10B07E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6C6735"/>
    <w:multiLevelType w:val="hybridMultilevel"/>
    <w:tmpl w:val="800A8580"/>
    <w:lvl w:ilvl="0" w:tplc="DFCE715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7C44F6"/>
    <w:multiLevelType w:val="hybridMultilevel"/>
    <w:tmpl w:val="9B768BE6"/>
    <w:lvl w:ilvl="0" w:tplc="10B07E5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4149DE"/>
    <w:multiLevelType w:val="hybridMultilevel"/>
    <w:tmpl w:val="862AA41E"/>
    <w:lvl w:ilvl="0" w:tplc="509AAD22">
      <w:start w:val="6"/>
      <w:numFmt w:val="taiwaneseCountingThousand"/>
      <w:lvlText w:val="%1、"/>
      <w:lvlJc w:val="left"/>
      <w:pPr>
        <w:ind w:left="480" w:hanging="48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85370C"/>
    <w:multiLevelType w:val="hybridMultilevel"/>
    <w:tmpl w:val="2A40679C"/>
    <w:lvl w:ilvl="0" w:tplc="B454691C">
      <w:start w:val="1"/>
      <w:numFmt w:val="decimal"/>
      <w:lvlText w:val="%1."/>
      <w:lvlJc w:val="left"/>
      <w:pPr>
        <w:ind w:left="192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59C54F3"/>
    <w:multiLevelType w:val="hybridMultilevel"/>
    <w:tmpl w:val="4B1CE868"/>
    <w:lvl w:ilvl="0" w:tplc="96E8B03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1" w15:restartNumberingAfterBreak="0">
    <w:nsid w:val="36144D7D"/>
    <w:multiLevelType w:val="hybridMultilevel"/>
    <w:tmpl w:val="7B5AA1F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687892"/>
    <w:multiLevelType w:val="hybridMultilevel"/>
    <w:tmpl w:val="3162EE44"/>
    <w:lvl w:ilvl="0" w:tplc="3E48BCD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D15813"/>
    <w:multiLevelType w:val="hybridMultilevel"/>
    <w:tmpl w:val="106C56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57134D4"/>
    <w:multiLevelType w:val="hybridMultilevel"/>
    <w:tmpl w:val="C3006DA4"/>
    <w:lvl w:ilvl="0" w:tplc="8D125DF2">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0A1DB3"/>
    <w:multiLevelType w:val="hybridMultilevel"/>
    <w:tmpl w:val="58343306"/>
    <w:lvl w:ilvl="0" w:tplc="7794CDE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4C3D0887"/>
    <w:multiLevelType w:val="hybridMultilevel"/>
    <w:tmpl w:val="BFF0DA32"/>
    <w:lvl w:ilvl="0" w:tplc="04090015">
      <w:start w:val="1"/>
      <w:numFmt w:val="taiwaneseCountingThousand"/>
      <w:lvlText w:val="%1、"/>
      <w:lvlJc w:val="left"/>
      <w:pPr>
        <w:tabs>
          <w:tab w:val="num" w:pos="480"/>
        </w:tabs>
        <w:ind w:left="480" w:hanging="480"/>
      </w:pPr>
    </w:lvl>
    <w:lvl w:ilvl="1" w:tplc="299243B8">
      <w:start w:val="1"/>
      <w:numFmt w:val="taiwaneseCountingThousand"/>
      <w:lvlText w:val="（%2）"/>
      <w:lvlJc w:val="left"/>
      <w:pPr>
        <w:tabs>
          <w:tab w:val="num" w:pos="1200"/>
        </w:tabs>
        <w:ind w:left="1200" w:hanging="72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4D6D0F46"/>
    <w:multiLevelType w:val="hybridMultilevel"/>
    <w:tmpl w:val="7446FB1C"/>
    <w:lvl w:ilvl="0" w:tplc="BE1CC5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4D9473E3"/>
    <w:multiLevelType w:val="hybridMultilevel"/>
    <w:tmpl w:val="4B94EC5C"/>
    <w:lvl w:ilvl="0" w:tplc="3028CC5C">
      <w:start w:val="2"/>
      <w:numFmt w:val="decimal"/>
      <w:lvlText w:val="(%1)"/>
      <w:lvlJc w:val="left"/>
      <w:pPr>
        <w:ind w:left="488" w:hanging="48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19" w15:restartNumberingAfterBreak="0">
    <w:nsid w:val="4DBC777F"/>
    <w:multiLevelType w:val="hybridMultilevel"/>
    <w:tmpl w:val="4698830C"/>
    <w:lvl w:ilvl="0" w:tplc="AE383900">
      <w:start w:val="4"/>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55685E"/>
    <w:multiLevelType w:val="hybridMultilevel"/>
    <w:tmpl w:val="FD9CF016"/>
    <w:lvl w:ilvl="0" w:tplc="6462611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3B4593F"/>
    <w:multiLevelType w:val="hybridMultilevel"/>
    <w:tmpl w:val="4070724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0A3926"/>
    <w:multiLevelType w:val="hybridMultilevel"/>
    <w:tmpl w:val="DE9CA0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7D7764"/>
    <w:multiLevelType w:val="hybridMultilevel"/>
    <w:tmpl w:val="1DB8954C"/>
    <w:lvl w:ilvl="0" w:tplc="6A025466">
      <w:start w:val="1"/>
      <w:numFmt w:val="taiwaneseCountingThousand"/>
      <w:lvlText w:val="%1、"/>
      <w:lvlJc w:val="left"/>
      <w:pPr>
        <w:ind w:left="975" w:hanging="72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4" w15:restartNumberingAfterBreak="0">
    <w:nsid w:val="562B6BE9"/>
    <w:multiLevelType w:val="hybridMultilevel"/>
    <w:tmpl w:val="02BE9A12"/>
    <w:lvl w:ilvl="0" w:tplc="E9DC36DC">
      <w:start w:val="4"/>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ED49CF"/>
    <w:multiLevelType w:val="hybridMultilevel"/>
    <w:tmpl w:val="2236C76C"/>
    <w:lvl w:ilvl="0" w:tplc="319815A8">
      <w:start w:val="1"/>
      <w:numFmt w:val="taiwaneseCountingThousand"/>
      <w:lvlText w:val="%1、"/>
      <w:lvlJc w:val="left"/>
      <w:pPr>
        <w:ind w:left="1035" w:hanging="720"/>
      </w:pPr>
      <w:rPr>
        <w:rFonts w:hint="default"/>
        <w:b/>
        <w:sz w:val="32"/>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26" w15:restartNumberingAfterBreak="0">
    <w:nsid w:val="65D20828"/>
    <w:multiLevelType w:val="hybridMultilevel"/>
    <w:tmpl w:val="1D9E80AE"/>
    <w:lvl w:ilvl="0" w:tplc="10B07E5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7E2A74"/>
    <w:multiLevelType w:val="hybridMultilevel"/>
    <w:tmpl w:val="DB70EC74"/>
    <w:lvl w:ilvl="0" w:tplc="3E48BCD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79F0221"/>
    <w:multiLevelType w:val="hybridMultilevel"/>
    <w:tmpl w:val="93F0F60A"/>
    <w:lvl w:ilvl="0" w:tplc="C860A78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68B96103"/>
    <w:multiLevelType w:val="hybridMultilevel"/>
    <w:tmpl w:val="0434A2EE"/>
    <w:lvl w:ilvl="0" w:tplc="B754B3B0">
      <w:numFmt w:val="bullet"/>
      <w:lvlText w:val="◎"/>
      <w:lvlJc w:val="left"/>
      <w:pPr>
        <w:tabs>
          <w:tab w:val="num" w:pos="840"/>
        </w:tabs>
        <w:ind w:left="840" w:hanging="360"/>
      </w:pPr>
      <w:rPr>
        <w:rFonts w:ascii="新細明體" w:eastAsia="新細明體" w:hAnsi="新細明體" w:cs="Times New Roman"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30" w15:restartNumberingAfterBreak="0">
    <w:nsid w:val="6B973FEE"/>
    <w:multiLevelType w:val="hybridMultilevel"/>
    <w:tmpl w:val="7446FB1C"/>
    <w:lvl w:ilvl="0" w:tplc="BE1CC5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76EA403C"/>
    <w:multiLevelType w:val="hybridMultilevel"/>
    <w:tmpl w:val="1758D40C"/>
    <w:lvl w:ilvl="0" w:tplc="10B07E5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E1086D"/>
    <w:multiLevelType w:val="hybridMultilevel"/>
    <w:tmpl w:val="F1525C36"/>
    <w:lvl w:ilvl="0" w:tplc="572C973E">
      <w:start w:val="1"/>
      <w:numFmt w:val="taiwaneseCountingThousand"/>
      <w:lvlText w:val="%1、"/>
      <w:lvlJc w:val="left"/>
      <w:pPr>
        <w:ind w:left="1898" w:hanging="480"/>
      </w:pPr>
      <w:rPr>
        <w:rFonts w:ascii="Times New Roman" w:hAnsi="Times New Roman" w:cs="Times New Roman" w:hint="default"/>
        <w:color w:val="auto"/>
        <w:lang w:val="en-US"/>
      </w:rPr>
    </w:lvl>
    <w:lvl w:ilvl="1" w:tplc="4F54B9E0">
      <w:start w:val="1"/>
      <w:numFmt w:val="ideographTradition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916423"/>
    <w:multiLevelType w:val="hybridMultilevel"/>
    <w:tmpl w:val="BF20C312"/>
    <w:lvl w:ilvl="0" w:tplc="635066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4" w15:restartNumberingAfterBreak="0">
    <w:nsid w:val="7B2D4CE6"/>
    <w:multiLevelType w:val="hybridMultilevel"/>
    <w:tmpl w:val="9F9CB784"/>
    <w:lvl w:ilvl="0" w:tplc="C4125790">
      <w:start w:val="1"/>
      <w:numFmt w:val="decimal"/>
      <w:lvlText w:val="%1."/>
      <w:lvlJc w:val="left"/>
      <w:pPr>
        <w:ind w:left="840" w:hanging="360"/>
      </w:pPr>
      <w:rPr>
        <w:rFonts w:asciiTheme="minorHAnsi" w:hAnsiTheme="minorHAnsi" w:cstheme="minorBid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B345A0E"/>
    <w:multiLevelType w:val="hybridMultilevel"/>
    <w:tmpl w:val="052E2806"/>
    <w:lvl w:ilvl="0" w:tplc="31E8DB26">
      <w:start w:val="1"/>
      <w:numFmt w:val="taiwaneseCountingThousand"/>
      <w:lvlText w:val="%1、"/>
      <w:lvlJc w:val="left"/>
      <w:pPr>
        <w:ind w:left="975" w:hanging="72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6" w15:restartNumberingAfterBreak="0">
    <w:nsid w:val="7ECC1F61"/>
    <w:multiLevelType w:val="hybridMultilevel"/>
    <w:tmpl w:val="F27891BC"/>
    <w:lvl w:ilvl="0" w:tplc="B454691C">
      <w:start w:val="1"/>
      <w:numFmt w:val="decimal"/>
      <w:lvlText w:val="%1."/>
      <w:lvlJc w:val="left"/>
      <w:pPr>
        <w:ind w:left="192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F4E1F0A"/>
    <w:multiLevelType w:val="hybridMultilevel"/>
    <w:tmpl w:val="BB3445FC"/>
    <w:lvl w:ilvl="0" w:tplc="0B94992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22"/>
  </w:num>
  <w:num w:numId="7">
    <w:abstractNumId w:val="33"/>
  </w:num>
  <w:num w:numId="8">
    <w:abstractNumId w:val="13"/>
  </w:num>
  <w:num w:numId="9">
    <w:abstractNumId w:val="27"/>
  </w:num>
  <w:num w:numId="10">
    <w:abstractNumId w:val="12"/>
  </w:num>
  <w:num w:numId="11">
    <w:abstractNumId w:val="18"/>
  </w:num>
  <w:num w:numId="12">
    <w:abstractNumId w:val="5"/>
  </w:num>
  <w:num w:numId="13">
    <w:abstractNumId w:val="31"/>
  </w:num>
  <w:num w:numId="14">
    <w:abstractNumId w:val="26"/>
  </w:num>
  <w:num w:numId="15">
    <w:abstractNumId w:val="7"/>
  </w:num>
  <w:num w:numId="16">
    <w:abstractNumId w:val="14"/>
  </w:num>
  <w:num w:numId="17">
    <w:abstractNumId w:val="32"/>
  </w:num>
  <w:num w:numId="18">
    <w:abstractNumId w:val="34"/>
  </w:num>
  <w:num w:numId="19">
    <w:abstractNumId w:val="17"/>
  </w:num>
  <w:num w:numId="20">
    <w:abstractNumId w:val="15"/>
  </w:num>
  <w:num w:numId="21">
    <w:abstractNumId w:val="28"/>
  </w:num>
  <w:num w:numId="22">
    <w:abstractNumId w:val="30"/>
  </w:num>
  <w:num w:numId="23">
    <w:abstractNumId w:val="1"/>
  </w:num>
  <w:num w:numId="24">
    <w:abstractNumId w:val="11"/>
  </w:num>
  <w:num w:numId="25">
    <w:abstractNumId w:val="24"/>
  </w:num>
  <w:num w:numId="26">
    <w:abstractNumId w:val="19"/>
  </w:num>
  <w:num w:numId="27">
    <w:abstractNumId w:val="8"/>
  </w:num>
  <w:num w:numId="28">
    <w:abstractNumId w:val="4"/>
  </w:num>
  <w:num w:numId="29">
    <w:abstractNumId w:val="23"/>
  </w:num>
  <w:num w:numId="30">
    <w:abstractNumId w:val="3"/>
  </w:num>
  <w:num w:numId="31">
    <w:abstractNumId w:val="35"/>
  </w:num>
  <w:num w:numId="32">
    <w:abstractNumId w:val="0"/>
  </w:num>
  <w:num w:numId="33">
    <w:abstractNumId w:val="37"/>
  </w:num>
  <w:num w:numId="34">
    <w:abstractNumId w:val="10"/>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A7"/>
    <w:rsid w:val="0000138F"/>
    <w:rsid w:val="000048E1"/>
    <w:rsid w:val="000055ED"/>
    <w:rsid w:val="0000595A"/>
    <w:rsid w:val="00006E3D"/>
    <w:rsid w:val="00007010"/>
    <w:rsid w:val="00015A63"/>
    <w:rsid w:val="0001766E"/>
    <w:rsid w:val="00031748"/>
    <w:rsid w:val="00033DEA"/>
    <w:rsid w:val="00035FF2"/>
    <w:rsid w:val="00041B1A"/>
    <w:rsid w:val="0004301B"/>
    <w:rsid w:val="000437D5"/>
    <w:rsid w:val="00044538"/>
    <w:rsid w:val="00051E99"/>
    <w:rsid w:val="00054BD6"/>
    <w:rsid w:val="00056059"/>
    <w:rsid w:val="00064D6F"/>
    <w:rsid w:val="0007354C"/>
    <w:rsid w:val="00092876"/>
    <w:rsid w:val="000931EA"/>
    <w:rsid w:val="000A2E2F"/>
    <w:rsid w:val="000B1FC2"/>
    <w:rsid w:val="000B498A"/>
    <w:rsid w:val="000B6F94"/>
    <w:rsid w:val="000B72F8"/>
    <w:rsid w:val="000C1C35"/>
    <w:rsid w:val="000C350F"/>
    <w:rsid w:val="000C4CAD"/>
    <w:rsid w:val="000D2D3A"/>
    <w:rsid w:val="000D4FC1"/>
    <w:rsid w:val="000D62CB"/>
    <w:rsid w:val="000D6803"/>
    <w:rsid w:val="000E0AD1"/>
    <w:rsid w:val="000E40CB"/>
    <w:rsid w:val="000F3854"/>
    <w:rsid w:val="000F4E38"/>
    <w:rsid w:val="00103FF0"/>
    <w:rsid w:val="00104D80"/>
    <w:rsid w:val="001107A4"/>
    <w:rsid w:val="00112E04"/>
    <w:rsid w:val="00114A5A"/>
    <w:rsid w:val="00115B4C"/>
    <w:rsid w:val="00117B9A"/>
    <w:rsid w:val="00131ECB"/>
    <w:rsid w:val="0013350B"/>
    <w:rsid w:val="00140160"/>
    <w:rsid w:val="00142742"/>
    <w:rsid w:val="00144503"/>
    <w:rsid w:val="001541C8"/>
    <w:rsid w:val="0015525B"/>
    <w:rsid w:val="00164258"/>
    <w:rsid w:val="00164FF1"/>
    <w:rsid w:val="001656C0"/>
    <w:rsid w:val="00166B5C"/>
    <w:rsid w:val="001706C6"/>
    <w:rsid w:val="00173B7D"/>
    <w:rsid w:val="00177F90"/>
    <w:rsid w:val="00182DFA"/>
    <w:rsid w:val="0018440A"/>
    <w:rsid w:val="00185F9A"/>
    <w:rsid w:val="00187885"/>
    <w:rsid w:val="00193F10"/>
    <w:rsid w:val="001A3CB1"/>
    <w:rsid w:val="001A4CA8"/>
    <w:rsid w:val="001A6009"/>
    <w:rsid w:val="001A74B1"/>
    <w:rsid w:val="001B217B"/>
    <w:rsid w:val="001B5887"/>
    <w:rsid w:val="001B72D5"/>
    <w:rsid w:val="001C5508"/>
    <w:rsid w:val="001D057F"/>
    <w:rsid w:val="001D3338"/>
    <w:rsid w:val="001D5B12"/>
    <w:rsid w:val="001D659A"/>
    <w:rsid w:val="001D756E"/>
    <w:rsid w:val="001E6E08"/>
    <w:rsid w:val="001F786F"/>
    <w:rsid w:val="002007E5"/>
    <w:rsid w:val="00201DA7"/>
    <w:rsid w:val="00212449"/>
    <w:rsid w:val="0022227F"/>
    <w:rsid w:val="00224BC5"/>
    <w:rsid w:val="002259AB"/>
    <w:rsid w:val="00227906"/>
    <w:rsid w:val="002335CA"/>
    <w:rsid w:val="002358CC"/>
    <w:rsid w:val="00235CB2"/>
    <w:rsid w:val="0024602F"/>
    <w:rsid w:val="00252B21"/>
    <w:rsid w:val="002675B9"/>
    <w:rsid w:val="0026767E"/>
    <w:rsid w:val="0028404F"/>
    <w:rsid w:val="00286A77"/>
    <w:rsid w:val="0029166A"/>
    <w:rsid w:val="00291711"/>
    <w:rsid w:val="002A1E1D"/>
    <w:rsid w:val="002A2B8C"/>
    <w:rsid w:val="002A3741"/>
    <w:rsid w:val="002A45E6"/>
    <w:rsid w:val="002A5D30"/>
    <w:rsid w:val="002A7658"/>
    <w:rsid w:val="002B0511"/>
    <w:rsid w:val="002B0548"/>
    <w:rsid w:val="002C4E14"/>
    <w:rsid w:val="002D347A"/>
    <w:rsid w:val="002E0F73"/>
    <w:rsid w:val="002E3535"/>
    <w:rsid w:val="002E4067"/>
    <w:rsid w:val="002F08F0"/>
    <w:rsid w:val="002F1CCF"/>
    <w:rsid w:val="002F2088"/>
    <w:rsid w:val="002F2294"/>
    <w:rsid w:val="002F7039"/>
    <w:rsid w:val="0030220C"/>
    <w:rsid w:val="0030785C"/>
    <w:rsid w:val="00307FD2"/>
    <w:rsid w:val="00311F02"/>
    <w:rsid w:val="00313746"/>
    <w:rsid w:val="003162E9"/>
    <w:rsid w:val="0032075A"/>
    <w:rsid w:val="00323AC8"/>
    <w:rsid w:val="0033377E"/>
    <w:rsid w:val="00333D37"/>
    <w:rsid w:val="00334881"/>
    <w:rsid w:val="00341D09"/>
    <w:rsid w:val="003525F5"/>
    <w:rsid w:val="00363A86"/>
    <w:rsid w:val="00364203"/>
    <w:rsid w:val="00364787"/>
    <w:rsid w:val="003657D3"/>
    <w:rsid w:val="003717DE"/>
    <w:rsid w:val="0037185F"/>
    <w:rsid w:val="0037465D"/>
    <w:rsid w:val="00376652"/>
    <w:rsid w:val="0038113C"/>
    <w:rsid w:val="003820B3"/>
    <w:rsid w:val="00387371"/>
    <w:rsid w:val="00387E5F"/>
    <w:rsid w:val="003919BB"/>
    <w:rsid w:val="003921A3"/>
    <w:rsid w:val="00396175"/>
    <w:rsid w:val="003A3693"/>
    <w:rsid w:val="003A50B4"/>
    <w:rsid w:val="003A7B1F"/>
    <w:rsid w:val="003B04CB"/>
    <w:rsid w:val="003B7AAB"/>
    <w:rsid w:val="003C005C"/>
    <w:rsid w:val="003C7053"/>
    <w:rsid w:val="003C7123"/>
    <w:rsid w:val="003D22DA"/>
    <w:rsid w:val="003D3219"/>
    <w:rsid w:val="003D3A18"/>
    <w:rsid w:val="003E043C"/>
    <w:rsid w:val="003E509D"/>
    <w:rsid w:val="003F032E"/>
    <w:rsid w:val="003F3B18"/>
    <w:rsid w:val="00410B7F"/>
    <w:rsid w:val="0041125A"/>
    <w:rsid w:val="00415806"/>
    <w:rsid w:val="00415AC3"/>
    <w:rsid w:val="00416946"/>
    <w:rsid w:val="0041769A"/>
    <w:rsid w:val="00423CC0"/>
    <w:rsid w:val="00424065"/>
    <w:rsid w:val="0042708E"/>
    <w:rsid w:val="00427BD9"/>
    <w:rsid w:val="004310B0"/>
    <w:rsid w:val="004342B1"/>
    <w:rsid w:val="00440E1A"/>
    <w:rsid w:val="00442AEC"/>
    <w:rsid w:val="00445D59"/>
    <w:rsid w:val="00446795"/>
    <w:rsid w:val="00454E56"/>
    <w:rsid w:val="004560D2"/>
    <w:rsid w:val="004563EB"/>
    <w:rsid w:val="00462272"/>
    <w:rsid w:val="00485AFE"/>
    <w:rsid w:val="00486A14"/>
    <w:rsid w:val="00487E01"/>
    <w:rsid w:val="00490614"/>
    <w:rsid w:val="00495AE2"/>
    <w:rsid w:val="004A5526"/>
    <w:rsid w:val="004B1F33"/>
    <w:rsid w:val="004B658B"/>
    <w:rsid w:val="004B66EA"/>
    <w:rsid w:val="004C4D8C"/>
    <w:rsid w:val="004C5E14"/>
    <w:rsid w:val="004D14CF"/>
    <w:rsid w:val="004D33B3"/>
    <w:rsid w:val="004D38BC"/>
    <w:rsid w:val="004D3D25"/>
    <w:rsid w:val="004D52E9"/>
    <w:rsid w:val="004E04D6"/>
    <w:rsid w:val="004E2BD2"/>
    <w:rsid w:val="004E2E5B"/>
    <w:rsid w:val="004F2EB3"/>
    <w:rsid w:val="004F431F"/>
    <w:rsid w:val="004F694F"/>
    <w:rsid w:val="004F6977"/>
    <w:rsid w:val="00500DE0"/>
    <w:rsid w:val="00502775"/>
    <w:rsid w:val="00502854"/>
    <w:rsid w:val="0050599E"/>
    <w:rsid w:val="005126C4"/>
    <w:rsid w:val="005274E4"/>
    <w:rsid w:val="00542B8F"/>
    <w:rsid w:val="00543B61"/>
    <w:rsid w:val="00545998"/>
    <w:rsid w:val="00547502"/>
    <w:rsid w:val="005550FE"/>
    <w:rsid w:val="00557B61"/>
    <w:rsid w:val="005606EB"/>
    <w:rsid w:val="005633BE"/>
    <w:rsid w:val="00571087"/>
    <w:rsid w:val="00573796"/>
    <w:rsid w:val="005749E6"/>
    <w:rsid w:val="00577018"/>
    <w:rsid w:val="00580013"/>
    <w:rsid w:val="005861B1"/>
    <w:rsid w:val="005908B4"/>
    <w:rsid w:val="00590F30"/>
    <w:rsid w:val="00593B63"/>
    <w:rsid w:val="00593EA3"/>
    <w:rsid w:val="00594C24"/>
    <w:rsid w:val="00595D54"/>
    <w:rsid w:val="00597369"/>
    <w:rsid w:val="00597B4A"/>
    <w:rsid w:val="005A0F9B"/>
    <w:rsid w:val="005A1F27"/>
    <w:rsid w:val="005C0C5E"/>
    <w:rsid w:val="005C0F01"/>
    <w:rsid w:val="005C3C1E"/>
    <w:rsid w:val="005C6A2D"/>
    <w:rsid w:val="005C726E"/>
    <w:rsid w:val="005D6C73"/>
    <w:rsid w:val="005E100A"/>
    <w:rsid w:val="005E16E6"/>
    <w:rsid w:val="005E5327"/>
    <w:rsid w:val="005E71B0"/>
    <w:rsid w:val="005F0BEC"/>
    <w:rsid w:val="00600B74"/>
    <w:rsid w:val="00603D20"/>
    <w:rsid w:val="00606163"/>
    <w:rsid w:val="00610604"/>
    <w:rsid w:val="006119B6"/>
    <w:rsid w:val="006132A5"/>
    <w:rsid w:val="00613D83"/>
    <w:rsid w:val="00620720"/>
    <w:rsid w:val="00627BC5"/>
    <w:rsid w:val="006316FC"/>
    <w:rsid w:val="00633217"/>
    <w:rsid w:val="00636989"/>
    <w:rsid w:val="00644D62"/>
    <w:rsid w:val="00650AF7"/>
    <w:rsid w:val="006515BB"/>
    <w:rsid w:val="006517AA"/>
    <w:rsid w:val="006534B0"/>
    <w:rsid w:val="0066315A"/>
    <w:rsid w:val="00665EBA"/>
    <w:rsid w:val="00666A2D"/>
    <w:rsid w:val="006702F6"/>
    <w:rsid w:val="00672F3E"/>
    <w:rsid w:val="006768A6"/>
    <w:rsid w:val="00695A2A"/>
    <w:rsid w:val="00696115"/>
    <w:rsid w:val="0069708F"/>
    <w:rsid w:val="00697999"/>
    <w:rsid w:val="006A44BE"/>
    <w:rsid w:val="006C37D3"/>
    <w:rsid w:val="006C4C67"/>
    <w:rsid w:val="006C51A3"/>
    <w:rsid w:val="006C58F8"/>
    <w:rsid w:val="006C6F8B"/>
    <w:rsid w:val="006C7D53"/>
    <w:rsid w:val="006D1E53"/>
    <w:rsid w:val="006E0A26"/>
    <w:rsid w:val="006F5AD9"/>
    <w:rsid w:val="00704C8E"/>
    <w:rsid w:val="00706251"/>
    <w:rsid w:val="007175B3"/>
    <w:rsid w:val="0072463C"/>
    <w:rsid w:val="0072553C"/>
    <w:rsid w:val="007269B4"/>
    <w:rsid w:val="00727076"/>
    <w:rsid w:val="00731820"/>
    <w:rsid w:val="00741BD1"/>
    <w:rsid w:val="00742608"/>
    <w:rsid w:val="00752F24"/>
    <w:rsid w:val="00756401"/>
    <w:rsid w:val="00762DC7"/>
    <w:rsid w:val="00763043"/>
    <w:rsid w:val="00766649"/>
    <w:rsid w:val="00775622"/>
    <w:rsid w:val="00775C0C"/>
    <w:rsid w:val="0079367C"/>
    <w:rsid w:val="00794245"/>
    <w:rsid w:val="00797CFB"/>
    <w:rsid w:val="007A18A2"/>
    <w:rsid w:val="007A6AED"/>
    <w:rsid w:val="007B0276"/>
    <w:rsid w:val="007B4F67"/>
    <w:rsid w:val="007C5835"/>
    <w:rsid w:val="007D4631"/>
    <w:rsid w:val="007D754C"/>
    <w:rsid w:val="007E1D77"/>
    <w:rsid w:val="007E2F0C"/>
    <w:rsid w:val="007E3AB8"/>
    <w:rsid w:val="007E5216"/>
    <w:rsid w:val="007E76DA"/>
    <w:rsid w:val="007F4C4B"/>
    <w:rsid w:val="00801E7F"/>
    <w:rsid w:val="00806424"/>
    <w:rsid w:val="008112A6"/>
    <w:rsid w:val="008174B8"/>
    <w:rsid w:val="0082006B"/>
    <w:rsid w:val="00833F85"/>
    <w:rsid w:val="00834E25"/>
    <w:rsid w:val="008361A6"/>
    <w:rsid w:val="00837296"/>
    <w:rsid w:val="00846787"/>
    <w:rsid w:val="008500F9"/>
    <w:rsid w:val="00852F80"/>
    <w:rsid w:val="0085352F"/>
    <w:rsid w:val="008574AE"/>
    <w:rsid w:val="00863F59"/>
    <w:rsid w:val="00865246"/>
    <w:rsid w:val="00867B75"/>
    <w:rsid w:val="00872287"/>
    <w:rsid w:val="0087325F"/>
    <w:rsid w:val="008739D6"/>
    <w:rsid w:val="00881036"/>
    <w:rsid w:val="00886527"/>
    <w:rsid w:val="00887A40"/>
    <w:rsid w:val="00894460"/>
    <w:rsid w:val="00894C3A"/>
    <w:rsid w:val="0089742A"/>
    <w:rsid w:val="008B200B"/>
    <w:rsid w:val="008C2AC0"/>
    <w:rsid w:val="008C4CBE"/>
    <w:rsid w:val="008C4FDD"/>
    <w:rsid w:val="008C5176"/>
    <w:rsid w:val="008D0DB7"/>
    <w:rsid w:val="008D6279"/>
    <w:rsid w:val="008E1D50"/>
    <w:rsid w:val="008E2B62"/>
    <w:rsid w:val="008F1554"/>
    <w:rsid w:val="008F1A3F"/>
    <w:rsid w:val="008F3AFE"/>
    <w:rsid w:val="00905262"/>
    <w:rsid w:val="00913801"/>
    <w:rsid w:val="00914D43"/>
    <w:rsid w:val="00915B4F"/>
    <w:rsid w:val="0092198D"/>
    <w:rsid w:val="0093391E"/>
    <w:rsid w:val="009341D2"/>
    <w:rsid w:val="00935314"/>
    <w:rsid w:val="00941A0D"/>
    <w:rsid w:val="00941C96"/>
    <w:rsid w:val="009467B6"/>
    <w:rsid w:val="00962692"/>
    <w:rsid w:val="00962AEB"/>
    <w:rsid w:val="00971B47"/>
    <w:rsid w:val="00976808"/>
    <w:rsid w:val="009825F4"/>
    <w:rsid w:val="00985F00"/>
    <w:rsid w:val="0099239E"/>
    <w:rsid w:val="00996824"/>
    <w:rsid w:val="0099784F"/>
    <w:rsid w:val="009A1359"/>
    <w:rsid w:val="009A1CE9"/>
    <w:rsid w:val="009A38AA"/>
    <w:rsid w:val="009A6493"/>
    <w:rsid w:val="009C47BC"/>
    <w:rsid w:val="009D0C4C"/>
    <w:rsid w:val="009D261C"/>
    <w:rsid w:val="009D2DA7"/>
    <w:rsid w:val="009E2D17"/>
    <w:rsid w:val="009E42D4"/>
    <w:rsid w:val="009E6987"/>
    <w:rsid w:val="009F0C89"/>
    <w:rsid w:val="009F207F"/>
    <w:rsid w:val="009F2FC3"/>
    <w:rsid w:val="009F61D8"/>
    <w:rsid w:val="00A00BA7"/>
    <w:rsid w:val="00A01B36"/>
    <w:rsid w:val="00A03020"/>
    <w:rsid w:val="00A12261"/>
    <w:rsid w:val="00A126B7"/>
    <w:rsid w:val="00A1321C"/>
    <w:rsid w:val="00A15F6F"/>
    <w:rsid w:val="00A16708"/>
    <w:rsid w:val="00A231EC"/>
    <w:rsid w:val="00A6242C"/>
    <w:rsid w:val="00A63107"/>
    <w:rsid w:val="00A67017"/>
    <w:rsid w:val="00A6743F"/>
    <w:rsid w:val="00A7542F"/>
    <w:rsid w:val="00A7586F"/>
    <w:rsid w:val="00A75BF5"/>
    <w:rsid w:val="00A86A4A"/>
    <w:rsid w:val="00A941AF"/>
    <w:rsid w:val="00A96824"/>
    <w:rsid w:val="00AA0A7C"/>
    <w:rsid w:val="00AA1144"/>
    <w:rsid w:val="00AA26F5"/>
    <w:rsid w:val="00AA645A"/>
    <w:rsid w:val="00AA761F"/>
    <w:rsid w:val="00AB5DF8"/>
    <w:rsid w:val="00AB7BD4"/>
    <w:rsid w:val="00AC22D6"/>
    <w:rsid w:val="00AC22F7"/>
    <w:rsid w:val="00AC2A2E"/>
    <w:rsid w:val="00AD27CF"/>
    <w:rsid w:val="00AD2C83"/>
    <w:rsid w:val="00AE2297"/>
    <w:rsid w:val="00AE2718"/>
    <w:rsid w:val="00AE5439"/>
    <w:rsid w:val="00AE762A"/>
    <w:rsid w:val="00AE7C6F"/>
    <w:rsid w:val="00AF2FC3"/>
    <w:rsid w:val="00B0067D"/>
    <w:rsid w:val="00B009F0"/>
    <w:rsid w:val="00B05591"/>
    <w:rsid w:val="00B06A77"/>
    <w:rsid w:val="00B075BA"/>
    <w:rsid w:val="00B12A21"/>
    <w:rsid w:val="00B14551"/>
    <w:rsid w:val="00B1458D"/>
    <w:rsid w:val="00B21508"/>
    <w:rsid w:val="00B21D41"/>
    <w:rsid w:val="00B223E3"/>
    <w:rsid w:val="00B30A84"/>
    <w:rsid w:val="00B31973"/>
    <w:rsid w:val="00B31D8C"/>
    <w:rsid w:val="00B325FA"/>
    <w:rsid w:val="00B3639E"/>
    <w:rsid w:val="00B42A49"/>
    <w:rsid w:val="00B4502D"/>
    <w:rsid w:val="00B6274B"/>
    <w:rsid w:val="00B64CB0"/>
    <w:rsid w:val="00B70C38"/>
    <w:rsid w:val="00B71C49"/>
    <w:rsid w:val="00B75E80"/>
    <w:rsid w:val="00B82FDF"/>
    <w:rsid w:val="00B92012"/>
    <w:rsid w:val="00B925DE"/>
    <w:rsid w:val="00B92F96"/>
    <w:rsid w:val="00B95DD4"/>
    <w:rsid w:val="00BA7D1F"/>
    <w:rsid w:val="00BB1180"/>
    <w:rsid w:val="00BB3E76"/>
    <w:rsid w:val="00BB5F8B"/>
    <w:rsid w:val="00BC4BA3"/>
    <w:rsid w:val="00BC62D0"/>
    <w:rsid w:val="00BE05B7"/>
    <w:rsid w:val="00BE2AF0"/>
    <w:rsid w:val="00C036E8"/>
    <w:rsid w:val="00C04473"/>
    <w:rsid w:val="00C064F9"/>
    <w:rsid w:val="00C0751A"/>
    <w:rsid w:val="00C11974"/>
    <w:rsid w:val="00C16FED"/>
    <w:rsid w:val="00C2067E"/>
    <w:rsid w:val="00C23789"/>
    <w:rsid w:val="00C2565A"/>
    <w:rsid w:val="00C337E0"/>
    <w:rsid w:val="00C40F67"/>
    <w:rsid w:val="00C464D9"/>
    <w:rsid w:val="00C518D0"/>
    <w:rsid w:val="00C57858"/>
    <w:rsid w:val="00C60091"/>
    <w:rsid w:val="00C6242A"/>
    <w:rsid w:val="00C62DE9"/>
    <w:rsid w:val="00C712CF"/>
    <w:rsid w:val="00C72879"/>
    <w:rsid w:val="00C74CA4"/>
    <w:rsid w:val="00C7525E"/>
    <w:rsid w:val="00C77DA0"/>
    <w:rsid w:val="00C82E23"/>
    <w:rsid w:val="00C8656C"/>
    <w:rsid w:val="00C87FD0"/>
    <w:rsid w:val="00C95BF7"/>
    <w:rsid w:val="00C95EA2"/>
    <w:rsid w:val="00CA20C2"/>
    <w:rsid w:val="00CA274C"/>
    <w:rsid w:val="00CC1109"/>
    <w:rsid w:val="00CC3DCC"/>
    <w:rsid w:val="00CD4500"/>
    <w:rsid w:val="00CE10CF"/>
    <w:rsid w:val="00CE2ECE"/>
    <w:rsid w:val="00CE6700"/>
    <w:rsid w:val="00CF1EC7"/>
    <w:rsid w:val="00CF2745"/>
    <w:rsid w:val="00D001D7"/>
    <w:rsid w:val="00D02B7A"/>
    <w:rsid w:val="00D02E11"/>
    <w:rsid w:val="00D04C7E"/>
    <w:rsid w:val="00D06035"/>
    <w:rsid w:val="00D07191"/>
    <w:rsid w:val="00D1082E"/>
    <w:rsid w:val="00D13CEC"/>
    <w:rsid w:val="00D16A29"/>
    <w:rsid w:val="00D20931"/>
    <w:rsid w:val="00D327DF"/>
    <w:rsid w:val="00D3487F"/>
    <w:rsid w:val="00D35901"/>
    <w:rsid w:val="00D360F3"/>
    <w:rsid w:val="00D3688C"/>
    <w:rsid w:val="00D412E2"/>
    <w:rsid w:val="00D4292E"/>
    <w:rsid w:val="00D433F0"/>
    <w:rsid w:val="00D463C5"/>
    <w:rsid w:val="00D52DCE"/>
    <w:rsid w:val="00D54423"/>
    <w:rsid w:val="00D54546"/>
    <w:rsid w:val="00D56CC5"/>
    <w:rsid w:val="00D64FC6"/>
    <w:rsid w:val="00D67E97"/>
    <w:rsid w:val="00D73ED7"/>
    <w:rsid w:val="00D74D58"/>
    <w:rsid w:val="00D77ED3"/>
    <w:rsid w:val="00D805EC"/>
    <w:rsid w:val="00D82C03"/>
    <w:rsid w:val="00D930D9"/>
    <w:rsid w:val="00D93E3E"/>
    <w:rsid w:val="00D9402E"/>
    <w:rsid w:val="00D96A15"/>
    <w:rsid w:val="00DA4477"/>
    <w:rsid w:val="00DA7D21"/>
    <w:rsid w:val="00DC2DDE"/>
    <w:rsid w:val="00DC3C24"/>
    <w:rsid w:val="00DC6952"/>
    <w:rsid w:val="00DD05D1"/>
    <w:rsid w:val="00DD2DA1"/>
    <w:rsid w:val="00DD3D85"/>
    <w:rsid w:val="00DE7B75"/>
    <w:rsid w:val="00DF1FE9"/>
    <w:rsid w:val="00DF3C02"/>
    <w:rsid w:val="00DF4DC1"/>
    <w:rsid w:val="00DF50D0"/>
    <w:rsid w:val="00DF7367"/>
    <w:rsid w:val="00E03231"/>
    <w:rsid w:val="00E062B8"/>
    <w:rsid w:val="00E103D4"/>
    <w:rsid w:val="00E1290A"/>
    <w:rsid w:val="00E17979"/>
    <w:rsid w:val="00E2023B"/>
    <w:rsid w:val="00E20C21"/>
    <w:rsid w:val="00E210C8"/>
    <w:rsid w:val="00E220E5"/>
    <w:rsid w:val="00E224EB"/>
    <w:rsid w:val="00E30B35"/>
    <w:rsid w:val="00E30DB4"/>
    <w:rsid w:val="00E44359"/>
    <w:rsid w:val="00E4479E"/>
    <w:rsid w:val="00E47144"/>
    <w:rsid w:val="00E50E3E"/>
    <w:rsid w:val="00E52A5F"/>
    <w:rsid w:val="00E52FC3"/>
    <w:rsid w:val="00E54A0F"/>
    <w:rsid w:val="00E601CF"/>
    <w:rsid w:val="00E629EF"/>
    <w:rsid w:val="00E67C11"/>
    <w:rsid w:val="00E739F1"/>
    <w:rsid w:val="00E74728"/>
    <w:rsid w:val="00E80A88"/>
    <w:rsid w:val="00E84F28"/>
    <w:rsid w:val="00E85401"/>
    <w:rsid w:val="00E85D3E"/>
    <w:rsid w:val="00E901C5"/>
    <w:rsid w:val="00E91165"/>
    <w:rsid w:val="00E92D78"/>
    <w:rsid w:val="00E9568A"/>
    <w:rsid w:val="00E975EA"/>
    <w:rsid w:val="00E97660"/>
    <w:rsid w:val="00EB52E5"/>
    <w:rsid w:val="00ED1C25"/>
    <w:rsid w:val="00ED3273"/>
    <w:rsid w:val="00ED608B"/>
    <w:rsid w:val="00ED74A4"/>
    <w:rsid w:val="00EF2CE0"/>
    <w:rsid w:val="00EF710A"/>
    <w:rsid w:val="00F00BB9"/>
    <w:rsid w:val="00F034EC"/>
    <w:rsid w:val="00F05037"/>
    <w:rsid w:val="00F10C3F"/>
    <w:rsid w:val="00F11AB3"/>
    <w:rsid w:val="00F135C6"/>
    <w:rsid w:val="00F13E0A"/>
    <w:rsid w:val="00F200A1"/>
    <w:rsid w:val="00F25DC1"/>
    <w:rsid w:val="00F274E6"/>
    <w:rsid w:val="00F30957"/>
    <w:rsid w:val="00F31D37"/>
    <w:rsid w:val="00F375EE"/>
    <w:rsid w:val="00F379E1"/>
    <w:rsid w:val="00F50D18"/>
    <w:rsid w:val="00F5256A"/>
    <w:rsid w:val="00F6212B"/>
    <w:rsid w:val="00F65DA8"/>
    <w:rsid w:val="00F65EFE"/>
    <w:rsid w:val="00F66A94"/>
    <w:rsid w:val="00F66B56"/>
    <w:rsid w:val="00F74311"/>
    <w:rsid w:val="00F75E67"/>
    <w:rsid w:val="00F77E34"/>
    <w:rsid w:val="00F8468C"/>
    <w:rsid w:val="00F86D4D"/>
    <w:rsid w:val="00F87FC5"/>
    <w:rsid w:val="00F90332"/>
    <w:rsid w:val="00F961C2"/>
    <w:rsid w:val="00FA5EB9"/>
    <w:rsid w:val="00FB4063"/>
    <w:rsid w:val="00FB6205"/>
    <w:rsid w:val="00FC24C7"/>
    <w:rsid w:val="00FC45C1"/>
    <w:rsid w:val="00FD05EF"/>
    <w:rsid w:val="00FD52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855765-6A26-41B7-945C-F24EA3F8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spacing w:line="520" w:lineRule="exact"/>
        <w:ind w:left="482" w:hanging="482"/>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4F"/>
    <w:pPr>
      <w:spacing w:line="240" w:lineRule="auto"/>
      <w:ind w:left="0" w:firstLine="0"/>
      <w:jc w:val="left"/>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7296"/>
    <w:pPr>
      <w:tabs>
        <w:tab w:val="center" w:pos="4153"/>
        <w:tab w:val="right" w:pos="8306"/>
      </w:tabs>
      <w:snapToGrid w:val="0"/>
      <w:spacing w:line="520" w:lineRule="exact"/>
      <w:ind w:left="482" w:hanging="482"/>
      <w:jc w:val="both"/>
    </w:pPr>
    <w:rPr>
      <w:rFonts w:ascii="Cambria" w:hAnsi="Cambria"/>
      <w:sz w:val="20"/>
      <w:szCs w:val="20"/>
      <w:lang w:eastAsia="en-US"/>
    </w:rPr>
  </w:style>
  <w:style w:type="paragraph" w:styleId="a5">
    <w:name w:val="footer"/>
    <w:basedOn w:val="a"/>
    <w:link w:val="a6"/>
    <w:uiPriority w:val="99"/>
    <w:rsid w:val="00837296"/>
    <w:pPr>
      <w:tabs>
        <w:tab w:val="center" w:pos="4153"/>
        <w:tab w:val="right" w:pos="8306"/>
      </w:tabs>
      <w:snapToGrid w:val="0"/>
      <w:spacing w:line="520" w:lineRule="exact"/>
      <w:ind w:left="482" w:hanging="482"/>
      <w:jc w:val="both"/>
    </w:pPr>
    <w:rPr>
      <w:rFonts w:ascii="Cambria" w:hAnsi="Cambria"/>
      <w:sz w:val="20"/>
      <w:szCs w:val="20"/>
      <w:lang w:eastAsia="en-US"/>
    </w:rPr>
  </w:style>
  <w:style w:type="character" w:styleId="a7">
    <w:name w:val="Hyperlink"/>
    <w:rsid w:val="003A7B1F"/>
    <w:rPr>
      <w:rFonts w:cs="Times New Roman"/>
      <w:color w:val="0000FF"/>
      <w:u w:val="single"/>
    </w:rPr>
  </w:style>
  <w:style w:type="paragraph" w:styleId="Web">
    <w:name w:val="Normal (Web)"/>
    <w:basedOn w:val="a"/>
    <w:uiPriority w:val="99"/>
    <w:rsid w:val="003A7B1F"/>
    <w:pPr>
      <w:spacing w:before="100" w:beforeAutospacing="1" w:after="100" w:afterAutospacing="1" w:line="520" w:lineRule="exact"/>
      <w:ind w:left="482" w:hanging="482"/>
      <w:jc w:val="both"/>
    </w:pPr>
    <w:rPr>
      <w:rFonts w:ascii="新細明體" w:hAnsi="新細明體" w:cs="新細明體"/>
    </w:rPr>
  </w:style>
  <w:style w:type="paragraph" w:styleId="a8">
    <w:name w:val="Balloon Text"/>
    <w:basedOn w:val="a"/>
    <w:semiHidden/>
    <w:rsid w:val="00500DE0"/>
    <w:rPr>
      <w:rFonts w:ascii="Arial" w:hAnsi="Arial"/>
      <w:sz w:val="18"/>
      <w:szCs w:val="18"/>
    </w:rPr>
  </w:style>
  <w:style w:type="character" w:customStyle="1" w:styleId="ListParagraphChar1">
    <w:name w:val="List Paragraph Char1"/>
    <w:link w:val="3"/>
    <w:uiPriority w:val="99"/>
    <w:locked/>
    <w:rsid w:val="00307FD2"/>
    <w:rPr>
      <w:rFonts w:ascii="Calibri" w:hAnsi="Calibri"/>
    </w:rPr>
  </w:style>
  <w:style w:type="paragraph" w:customStyle="1" w:styleId="3">
    <w:name w:val="清單段落3"/>
    <w:basedOn w:val="a"/>
    <w:link w:val="ListParagraphChar1"/>
    <w:uiPriority w:val="99"/>
    <w:rsid w:val="00307FD2"/>
    <w:pPr>
      <w:widowControl w:val="0"/>
      <w:spacing w:line="520" w:lineRule="exact"/>
      <w:ind w:leftChars="200" w:left="200" w:hanging="482"/>
      <w:jc w:val="both"/>
    </w:pPr>
    <w:rPr>
      <w:rFonts w:ascii="Calibri" w:hAnsi="Calibri"/>
      <w:sz w:val="20"/>
      <w:szCs w:val="20"/>
      <w:lang w:eastAsia="en-US"/>
    </w:rPr>
  </w:style>
  <w:style w:type="character" w:customStyle="1" w:styleId="text61">
    <w:name w:val="text61"/>
    <w:rsid w:val="00142742"/>
    <w:rPr>
      <w:rFonts w:ascii="Arial" w:hAnsi="Arial" w:cs="Arial" w:hint="default"/>
      <w:color w:val="006699"/>
      <w:sz w:val="20"/>
      <w:szCs w:val="20"/>
    </w:rPr>
  </w:style>
  <w:style w:type="character" w:customStyle="1" w:styleId="apple-converted-space">
    <w:name w:val="apple-converted-space"/>
    <w:basedOn w:val="a0"/>
    <w:rsid w:val="008C4FDD"/>
  </w:style>
  <w:style w:type="paragraph" w:styleId="a9">
    <w:name w:val="List Paragraph"/>
    <w:basedOn w:val="a"/>
    <w:link w:val="aa"/>
    <w:uiPriority w:val="99"/>
    <w:qFormat/>
    <w:rsid w:val="00B1458D"/>
    <w:pPr>
      <w:spacing w:line="520" w:lineRule="exact"/>
      <w:ind w:leftChars="200" w:left="480" w:hanging="482"/>
      <w:jc w:val="both"/>
    </w:pPr>
    <w:rPr>
      <w:rFonts w:ascii="Cambria" w:hAnsi="Cambria"/>
      <w:lang w:eastAsia="en-US"/>
    </w:rPr>
  </w:style>
  <w:style w:type="paragraph" w:customStyle="1" w:styleId="ab">
    <w:name w:val="字元 字元 字元 字元"/>
    <w:basedOn w:val="a"/>
    <w:semiHidden/>
    <w:rsid w:val="00B1458D"/>
    <w:pPr>
      <w:spacing w:after="160" w:line="240" w:lineRule="exact"/>
    </w:pPr>
    <w:rPr>
      <w:rFonts w:ascii="Verdana" w:eastAsia="Times New Roman" w:hAnsi="Verdana"/>
      <w:sz w:val="20"/>
      <w:szCs w:val="20"/>
    </w:rPr>
  </w:style>
  <w:style w:type="character" w:customStyle="1" w:styleId="a4">
    <w:name w:val="頁首 字元"/>
    <w:basedOn w:val="a0"/>
    <w:link w:val="a3"/>
    <w:uiPriority w:val="99"/>
    <w:rsid w:val="00706251"/>
    <w:rPr>
      <w:rFonts w:ascii="Cambria" w:hAnsi="Cambria"/>
      <w:lang w:eastAsia="en-US"/>
    </w:rPr>
  </w:style>
  <w:style w:type="character" w:customStyle="1" w:styleId="a6">
    <w:name w:val="頁尾 字元"/>
    <w:basedOn w:val="a0"/>
    <w:link w:val="a5"/>
    <w:uiPriority w:val="99"/>
    <w:rsid w:val="008F1554"/>
    <w:rPr>
      <w:rFonts w:ascii="Cambria" w:hAnsi="Cambria"/>
      <w:lang w:eastAsia="en-US"/>
    </w:rPr>
  </w:style>
  <w:style w:type="table" w:styleId="ac">
    <w:name w:val="Table Grid"/>
    <w:basedOn w:val="a1"/>
    <w:rsid w:val="00B31D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semiHidden/>
    <w:unhideWhenUsed/>
    <w:rsid w:val="00E50E3E"/>
    <w:rPr>
      <w:color w:val="800080" w:themeColor="followedHyperlink"/>
      <w:u w:val="single"/>
    </w:rPr>
  </w:style>
  <w:style w:type="character" w:styleId="ae">
    <w:name w:val="annotation reference"/>
    <w:basedOn w:val="a0"/>
    <w:semiHidden/>
    <w:unhideWhenUsed/>
    <w:rsid w:val="00C95BF7"/>
    <w:rPr>
      <w:sz w:val="18"/>
      <w:szCs w:val="18"/>
    </w:rPr>
  </w:style>
  <w:style w:type="paragraph" w:styleId="af">
    <w:name w:val="annotation text"/>
    <w:basedOn w:val="a"/>
    <w:link w:val="af0"/>
    <w:semiHidden/>
    <w:unhideWhenUsed/>
    <w:rsid w:val="00C95BF7"/>
  </w:style>
  <w:style w:type="character" w:customStyle="1" w:styleId="af0">
    <w:name w:val="註解文字 字元"/>
    <w:basedOn w:val="a0"/>
    <w:link w:val="af"/>
    <w:semiHidden/>
    <w:rsid w:val="00C95BF7"/>
    <w:rPr>
      <w:sz w:val="24"/>
      <w:szCs w:val="24"/>
    </w:rPr>
  </w:style>
  <w:style w:type="paragraph" w:styleId="af1">
    <w:name w:val="annotation subject"/>
    <w:basedOn w:val="af"/>
    <w:next w:val="af"/>
    <w:link w:val="af2"/>
    <w:semiHidden/>
    <w:unhideWhenUsed/>
    <w:rsid w:val="00C95BF7"/>
    <w:rPr>
      <w:b/>
      <w:bCs/>
    </w:rPr>
  </w:style>
  <w:style w:type="character" w:customStyle="1" w:styleId="af2">
    <w:name w:val="註解主旨 字元"/>
    <w:basedOn w:val="af0"/>
    <w:link w:val="af1"/>
    <w:semiHidden/>
    <w:rsid w:val="00C95BF7"/>
    <w:rPr>
      <w:b/>
      <w:bCs/>
      <w:sz w:val="24"/>
      <w:szCs w:val="24"/>
    </w:rPr>
  </w:style>
  <w:style w:type="character" w:customStyle="1" w:styleId="aa">
    <w:name w:val="清單段落 字元"/>
    <w:link w:val="a9"/>
    <w:uiPriority w:val="99"/>
    <w:locked/>
    <w:rsid w:val="008F1A3F"/>
    <w:rPr>
      <w:rFonts w:ascii="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270143">
      <w:bodyDiv w:val="1"/>
      <w:marLeft w:val="0"/>
      <w:marRight w:val="0"/>
      <w:marTop w:val="0"/>
      <w:marBottom w:val="0"/>
      <w:divBdr>
        <w:top w:val="none" w:sz="0" w:space="0" w:color="auto"/>
        <w:left w:val="none" w:sz="0" w:space="0" w:color="auto"/>
        <w:bottom w:val="none" w:sz="0" w:space="0" w:color="auto"/>
        <w:right w:val="none" w:sz="0" w:space="0" w:color="auto"/>
      </w:divBdr>
    </w:div>
    <w:div w:id="717584062">
      <w:bodyDiv w:val="1"/>
      <w:marLeft w:val="0"/>
      <w:marRight w:val="0"/>
      <w:marTop w:val="0"/>
      <w:marBottom w:val="0"/>
      <w:divBdr>
        <w:top w:val="none" w:sz="0" w:space="0" w:color="auto"/>
        <w:left w:val="none" w:sz="0" w:space="0" w:color="auto"/>
        <w:bottom w:val="none" w:sz="0" w:space="0" w:color="auto"/>
        <w:right w:val="none" w:sz="0" w:space="0" w:color="auto"/>
      </w:divBdr>
    </w:div>
    <w:div w:id="831873934">
      <w:bodyDiv w:val="1"/>
      <w:marLeft w:val="0"/>
      <w:marRight w:val="0"/>
      <w:marTop w:val="0"/>
      <w:marBottom w:val="0"/>
      <w:divBdr>
        <w:top w:val="none" w:sz="0" w:space="0" w:color="auto"/>
        <w:left w:val="none" w:sz="0" w:space="0" w:color="auto"/>
        <w:bottom w:val="none" w:sz="0" w:space="0" w:color="auto"/>
        <w:right w:val="none" w:sz="0" w:space="0" w:color="auto"/>
      </w:divBdr>
    </w:div>
    <w:div w:id="1299997290">
      <w:bodyDiv w:val="1"/>
      <w:marLeft w:val="0"/>
      <w:marRight w:val="0"/>
      <w:marTop w:val="0"/>
      <w:marBottom w:val="0"/>
      <w:divBdr>
        <w:top w:val="none" w:sz="0" w:space="0" w:color="auto"/>
        <w:left w:val="none" w:sz="0" w:space="0" w:color="auto"/>
        <w:bottom w:val="none" w:sz="0" w:space="0" w:color="auto"/>
        <w:right w:val="none" w:sz="0" w:space="0" w:color="auto"/>
      </w:divBdr>
    </w:div>
    <w:div w:id="1329208740">
      <w:bodyDiv w:val="1"/>
      <w:marLeft w:val="0"/>
      <w:marRight w:val="0"/>
      <w:marTop w:val="0"/>
      <w:marBottom w:val="0"/>
      <w:divBdr>
        <w:top w:val="none" w:sz="0" w:space="0" w:color="auto"/>
        <w:left w:val="none" w:sz="0" w:space="0" w:color="auto"/>
        <w:bottom w:val="none" w:sz="0" w:space="0" w:color="auto"/>
        <w:right w:val="none" w:sz="0" w:space="0" w:color="auto"/>
      </w:divBdr>
    </w:div>
    <w:div w:id="1346443214">
      <w:bodyDiv w:val="1"/>
      <w:marLeft w:val="0"/>
      <w:marRight w:val="0"/>
      <w:marTop w:val="0"/>
      <w:marBottom w:val="0"/>
      <w:divBdr>
        <w:top w:val="none" w:sz="0" w:space="0" w:color="auto"/>
        <w:left w:val="none" w:sz="0" w:space="0" w:color="auto"/>
        <w:bottom w:val="none" w:sz="0" w:space="0" w:color="auto"/>
        <w:right w:val="none" w:sz="0" w:space="0" w:color="auto"/>
      </w:divBdr>
    </w:div>
    <w:div w:id="1365247300">
      <w:bodyDiv w:val="1"/>
      <w:marLeft w:val="0"/>
      <w:marRight w:val="0"/>
      <w:marTop w:val="0"/>
      <w:marBottom w:val="0"/>
      <w:divBdr>
        <w:top w:val="none" w:sz="0" w:space="0" w:color="auto"/>
        <w:left w:val="none" w:sz="0" w:space="0" w:color="auto"/>
        <w:bottom w:val="none" w:sz="0" w:space="0" w:color="auto"/>
        <w:right w:val="none" w:sz="0" w:space="0" w:color="auto"/>
      </w:divBdr>
      <w:divsChild>
        <w:div w:id="785780749">
          <w:marLeft w:val="0"/>
          <w:marRight w:val="0"/>
          <w:marTop w:val="0"/>
          <w:marBottom w:val="0"/>
          <w:divBdr>
            <w:top w:val="none" w:sz="0" w:space="0" w:color="auto"/>
            <w:left w:val="none" w:sz="0" w:space="0" w:color="auto"/>
            <w:bottom w:val="none" w:sz="0" w:space="0" w:color="auto"/>
            <w:right w:val="none" w:sz="0" w:space="0" w:color="auto"/>
          </w:divBdr>
        </w:div>
        <w:div w:id="1484660423">
          <w:marLeft w:val="0"/>
          <w:marRight w:val="0"/>
          <w:marTop w:val="0"/>
          <w:marBottom w:val="0"/>
          <w:divBdr>
            <w:top w:val="none" w:sz="0" w:space="0" w:color="auto"/>
            <w:left w:val="none" w:sz="0" w:space="0" w:color="auto"/>
            <w:bottom w:val="none" w:sz="0" w:space="0" w:color="auto"/>
            <w:right w:val="none" w:sz="0" w:space="0" w:color="auto"/>
          </w:divBdr>
        </w:div>
        <w:div w:id="1411804693">
          <w:marLeft w:val="0"/>
          <w:marRight w:val="0"/>
          <w:marTop w:val="0"/>
          <w:marBottom w:val="0"/>
          <w:divBdr>
            <w:top w:val="none" w:sz="0" w:space="0" w:color="auto"/>
            <w:left w:val="none" w:sz="0" w:space="0" w:color="auto"/>
            <w:bottom w:val="none" w:sz="0" w:space="0" w:color="auto"/>
            <w:right w:val="none" w:sz="0" w:space="0" w:color="auto"/>
          </w:divBdr>
        </w:div>
        <w:div w:id="1073628382">
          <w:marLeft w:val="0"/>
          <w:marRight w:val="0"/>
          <w:marTop w:val="0"/>
          <w:marBottom w:val="0"/>
          <w:divBdr>
            <w:top w:val="none" w:sz="0" w:space="0" w:color="auto"/>
            <w:left w:val="none" w:sz="0" w:space="0" w:color="auto"/>
            <w:bottom w:val="none" w:sz="0" w:space="0" w:color="auto"/>
            <w:right w:val="none" w:sz="0" w:space="0" w:color="auto"/>
          </w:divBdr>
        </w:div>
        <w:div w:id="96490754">
          <w:marLeft w:val="0"/>
          <w:marRight w:val="0"/>
          <w:marTop w:val="0"/>
          <w:marBottom w:val="0"/>
          <w:divBdr>
            <w:top w:val="none" w:sz="0" w:space="0" w:color="auto"/>
            <w:left w:val="none" w:sz="0" w:space="0" w:color="auto"/>
            <w:bottom w:val="none" w:sz="0" w:space="0" w:color="auto"/>
            <w:right w:val="none" w:sz="0" w:space="0" w:color="auto"/>
          </w:divBdr>
        </w:div>
        <w:div w:id="2042392786">
          <w:marLeft w:val="0"/>
          <w:marRight w:val="0"/>
          <w:marTop w:val="0"/>
          <w:marBottom w:val="0"/>
          <w:divBdr>
            <w:top w:val="none" w:sz="0" w:space="0" w:color="auto"/>
            <w:left w:val="none" w:sz="0" w:space="0" w:color="auto"/>
            <w:bottom w:val="none" w:sz="0" w:space="0" w:color="auto"/>
            <w:right w:val="none" w:sz="0" w:space="0" w:color="auto"/>
          </w:divBdr>
          <w:divsChild>
            <w:div w:id="11779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1533">
      <w:bodyDiv w:val="1"/>
      <w:marLeft w:val="0"/>
      <w:marRight w:val="0"/>
      <w:marTop w:val="0"/>
      <w:marBottom w:val="0"/>
      <w:divBdr>
        <w:top w:val="none" w:sz="0" w:space="0" w:color="auto"/>
        <w:left w:val="none" w:sz="0" w:space="0" w:color="auto"/>
        <w:bottom w:val="none" w:sz="0" w:space="0" w:color="auto"/>
        <w:right w:val="none" w:sz="0" w:space="0" w:color="auto"/>
      </w:divBdr>
    </w:div>
    <w:div w:id="19102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0197-A335-4689-97AD-2B6092DB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375</Words>
  <Characters>2143</Characters>
  <Application>Microsoft Office Word</Application>
  <DocSecurity>0</DocSecurity>
  <Lines>17</Lines>
  <Paragraphs>5</Paragraphs>
  <ScaleCrop>false</ScaleCrop>
  <Company>Hewlett-Packard Company</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臺北市私立文德女子高級中學100學年度高中優質化方案「教師e化教學能力養成計畫─文德e化教學香，女中豪傑智芬芳」成果發表會</dc:title>
  <dc:creator>user</dc:creator>
  <cp:lastModifiedBy>教學組長</cp:lastModifiedBy>
  <cp:revision>2</cp:revision>
  <cp:lastPrinted>2018-03-29T01:15:00Z</cp:lastPrinted>
  <dcterms:created xsi:type="dcterms:W3CDTF">2018-08-08T02:09:00Z</dcterms:created>
  <dcterms:modified xsi:type="dcterms:W3CDTF">2018-08-08T02:09:00Z</dcterms:modified>
</cp:coreProperties>
</file>